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2224F" w14:textId="5AFD2DC5" w:rsidR="00ED5B80" w:rsidRPr="00CD21A9" w:rsidRDefault="0023056C" w:rsidP="0023056C">
      <w:pPr>
        <w:pStyle w:val="1bodycopy10pt"/>
        <w:jc w:val="center"/>
      </w:pPr>
      <w:r w:rsidRPr="00CD21A9">
        <w:rPr>
          <w:rFonts w:ascii="Verdana" w:hAnsi="Verdana"/>
          <w:sz w:val="72"/>
          <w:szCs w:val="72"/>
        </w:rPr>
        <w:t>The Brierley Way - Assessment</w:t>
      </w:r>
    </w:p>
    <w:p w14:paraId="7FBAD975" w14:textId="77777777" w:rsidR="00ED5B80" w:rsidRPr="00837F5A" w:rsidRDefault="00ED5B80" w:rsidP="00ED5B80">
      <w:pPr>
        <w:jc w:val="center"/>
        <w:rPr>
          <w:rFonts w:ascii="Verdana" w:hAnsi="Verdana"/>
          <w:b/>
          <w:bCs/>
        </w:rPr>
      </w:pPr>
    </w:p>
    <w:p w14:paraId="3E355683" w14:textId="77777777" w:rsidR="00ED5B80" w:rsidRPr="00837F5A" w:rsidRDefault="005F1FEA" w:rsidP="00ED5B80">
      <w:pPr>
        <w:jc w:val="center"/>
        <w:rPr>
          <w:rFonts w:ascii="Verdana" w:hAnsi="Verdana"/>
          <w:b/>
          <w:bCs/>
        </w:rPr>
      </w:pPr>
      <w:r w:rsidRPr="00837F5A">
        <w:rPr>
          <w:rFonts w:ascii="Verdana" w:hAnsi="Verdana"/>
          <w:b/>
          <w:noProof/>
          <w:lang w:eastAsia="en-GB"/>
        </w:rPr>
        <w:drawing>
          <wp:inline distT="0" distB="0" distL="0" distR="0" wp14:anchorId="464FFF1A" wp14:editId="05FA67E8">
            <wp:extent cx="4105275" cy="4695825"/>
            <wp:effectExtent l="0" t="0" r="0" b="0"/>
            <wp:docPr id="1" name="Picture 1"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docum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05275" cy="4695825"/>
                    </a:xfrm>
                    <a:prstGeom prst="rect">
                      <a:avLst/>
                    </a:prstGeom>
                    <a:noFill/>
                    <a:ln>
                      <a:noFill/>
                    </a:ln>
                  </pic:spPr>
                </pic:pic>
              </a:graphicData>
            </a:graphic>
          </wp:inline>
        </w:drawing>
      </w:r>
    </w:p>
    <w:p w14:paraId="7182DC33" w14:textId="77777777" w:rsidR="0023056C" w:rsidRPr="000D3746" w:rsidRDefault="0023056C" w:rsidP="0023056C">
      <w:pPr>
        <w:jc w:val="center"/>
        <w:rPr>
          <w:rFonts w:ascii="Footlight MT Light" w:hAnsi="Footlight MT Light"/>
          <w:b/>
          <w:bCs/>
          <w:color w:val="080890"/>
          <w:sz w:val="52"/>
          <w:szCs w:val="52"/>
          <w:lang w:eastAsia="en-GB"/>
        </w:rPr>
      </w:pPr>
      <w:r w:rsidRPr="122BD8D3">
        <w:rPr>
          <w:rFonts w:ascii="Footlight MT Light" w:hAnsi="Footlight MT Light"/>
          <w:b/>
          <w:bCs/>
          <w:color w:val="080890"/>
          <w:sz w:val="52"/>
          <w:szCs w:val="52"/>
          <w:lang w:eastAsia="en-GB"/>
        </w:rPr>
        <w:t>Learn and Grow Together</w:t>
      </w:r>
    </w:p>
    <w:p w14:paraId="4446827E" w14:textId="77777777" w:rsidR="0023056C" w:rsidRDefault="0023056C" w:rsidP="0023056C">
      <w:pPr>
        <w:jc w:val="center"/>
        <w:rPr>
          <w:rFonts w:ascii="Footlight MT Light" w:hAnsi="Footlight MT Light"/>
          <w:color w:val="080890"/>
          <w:sz w:val="52"/>
          <w:szCs w:val="52"/>
          <w:lang w:eastAsia="en-GB"/>
        </w:rPr>
      </w:pPr>
      <w:r w:rsidRPr="122BD8D3">
        <w:rPr>
          <w:rFonts w:ascii="Footlight MT Light" w:hAnsi="Footlight MT Light"/>
          <w:color w:val="080890"/>
          <w:sz w:val="52"/>
          <w:szCs w:val="52"/>
          <w:lang w:eastAsia="en-GB"/>
        </w:rPr>
        <w:t>At BFPNS, we create a caring family of resilient learners, enabling all individuals to thrive in our community.</w:t>
      </w:r>
    </w:p>
    <w:p w14:paraId="4BE3099E" w14:textId="77777777" w:rsidR="00AF0D86" w:rsidRDefault="00AF0D86" w:rsidP="0023056C">
      <w:pPr>
        <w:jc w:val="center"/>
        <w:rPr>
          <w:rFonts w:ascii="Footlight MT Light" w:hAnsi="Footlight MT Light"/>
          <w:color w:val="080890"/>
          <w:sz w:val="52"/>
          <w:szCs w:val="52"/>
          <w:lang w:eastAsia="en-GB"/>
        </w:rPr>
      </w:pPr>
    </w:p>
    <w:p w14:paraId="4ECD4080" w14:textId="77777777" w:rsidR="00AF0D86" w:rsidRPr="000D3746" w:rsidRDefault="00AF0D86" w:rsidP="0023056C">
      <w:pPr>
        <w:jc w:val="center"/>
        <w:rPr>
          <w:rFonts w:ascii="Footlight MT Light" w:hAnsi="Footlight MT Light"/>
          <w:color w:val="080890"/>
          <w:sz w:val="52"/>
          <w:szCs w:val="52"/>
          <w:lang w:eastAsia="en-GB"/>
        </w:rPr>
      </w:pPr>
    </w:p>
    <w:p w14:paraId="60090040" w14:textId="77777777" w:rsidR="0023056C" w:rsidRPr="00FD1728" w:rsidRDefault="0023056C" w:rsidP="0023056C">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14:paraId="2A18557B" w14:textId="5488C7B2" w:rsidR="0069636E" w:rsidRPr="0023056C" w:rsidRDefault="0069636E" w:rsidP="0023056C">
      <w:pPr>
        <w:spacing w:after="0"/>
        <w:rPr>
          <w:rFonts w:ascii="Verdana" w:eastAsia="Times New Roman" w:hAnsi="Verdana"/>
          <w:b/>
          <w:bCs/>
          <w:sz w:val="28"/>
          <w:lang w:eastAsia="en-GB"/>
        </w:rPr>
      </w:pPr>
      <w:bookmarkStart w:id="0" w:name="_Toc67419125"/>
      <w:r w:rsidRPr="00837F5A">
        <w:rPr>
          <w:rFonts w:ascii="Verdana" w:eastAsia="Times New Roman" w:hAnsi="Verdana"/>
          <w:b/>
          <w:bCs/>
          <w:sz w:val="28"/>
          <w:lang w:eastAsia="en-GB"/>
        </w:rPr>
        <w:lastRenderedPageBreak/>
        <w:t>Our vision for assessment</w:t>
      </w:r>
    </w:p>
    <w:p w14:paraId="0294166C" w14:textId="77777777" w:rsidR="0069636E" w:rsidRPr="00837F5A" w:rsidRDefault="00837F5A" w:rsidP="0069636E">
      <w:pPr>
        <w:shd w:val="clear" w:color="auto" w:fill="FFFFFF"/>
        <w:spacing w:before="240" w:after="240"/>
        <w:rPr>
          <w:rFonts w:ascii="Verdana" w:eastAsia="Times New Roman" w:hAnsi="Verdana"/>
          <w:sz w:val="22"/>
          <w:lang w:eastAsia="en-GB"/>
        </w:rPr>
      </w:pPr>
      <w:r>
        <w:rPr>
          <w:rFonts w:ascii="Verdana" w:eastAsia="Times New Roman" w:hAnsi="Verdana"/>
          <w:sz w:val="22"/>
          <w:lang w:eastAsia="en-GB"/>
        </w:rPr>
        <w:t>At Brierley Forest Primary and Nursery School, we believe</w:t>
      </w:r>
      <w:r w:rsidR="0069636E" w:rsidRPr="00837F5A">
        <w:rPr>
          <w:rFonts w:ascii="Verdana" w:eastAsia="Times New Roman" w:hAnsi="Verdana"/>
          <w:sz w:val="22"/>
          <w:lang w:eastAsia="en-GB"/>
        </w:rPr>
        <w:t xml:space="preserve"> that </w:t>
      </w:r>
      <w:r w:rsidR="0069636E" w:rsidRPr="00837F5A">
        <w:rPr>
          <w:rFonts w:ascii="Verdana" w:eastAsia="Times New Roman" w:hAnsi="Verdana"/>
          <w:bCs/>
          <w:sz w:val="22"/>
          <w:lang w:eastAsia="en-GB"/>
        </w:rPr>
        <w:t>all forms of assessment should be used to improve teaching and learning.</w:t>
      </w:r>
    </w:p>
    <w:p w14:paraId="062CCC55" w14:textId="77777777" w:rsidR="0069636E" w:rsidRPr="00837F5A" w:rsidRDefault="00837F5A" w:rsidP="0069636E">
      <w:pPr>
        <w:shd w:val="clear" w:color="auto" w:fill="FFFFFF"/>
        <w:spacing w:before="240" w:after="240"/>
        <w:rPr>
          <w:rFonts w:ascii="Verdana" w:eastAsia="Times New Roman" w:hAnsi="Verdana"/>
          <w:sz w:val="22"/>
          <w:lang w:eastAsia="en-GB"/>
        </w:rPr>
      </w:pPr>
      <w:r>
        <w:rPr>
          <w:rFonts w:ascii="Verdana" w:eastAsia="Times New Roman" w:hAnsi="Verdana"/>
          <w:sz w:val="22"/>
          <w:lang w:eastAsia="en-GB"/>
        </w:rPr>
        <w:t>W</w:t>
      </w:r>
      <w:r w:rsidR="0069636E" w:rsidRPr="00837F5A">
        <w:rPr>
          <w:rFonts w:ascii="Verdana" w:eastAsia="Times New Roman" w:hAnsi="Verdana"/>
          <w:sz w:val="22"/>
          <w:lang w:eastAsia="en-GB"/>
        </w:rPr>
        <w:t xml:space="preserve">e believe that the best form of assessment results from ongoing dialogue and interactions with children. Daily interactions are what provide the soundest judgements of pupil progress and are what should inform planning and teaching. We recognise that progress in learning is not linear and therefore children should not be judged solely </w:t>
      </w:r>
      <w:proofErr w:type="gramStart"/>
      <w:r w:rsidR="0069636E" w:rsidRPr="00837F5A">
        <w:rPr>
          <w:rFonts w:ascii="Verdana" w:eastAsia="Times New Roman" w:hAnsi="Verdana"/>
          <w:sz w:val="22"/>
          <w:lang w:eastAsia="en-GB"/>
        </w:rPr>
        <w:t>on the basis of</w:t>
      </w:r>
      <w:proofErr w:type="gramEnd"/>
      <w:r w:rsidR="0069636E" w:rsidRPr="00837F5A">
        <w:rPr>
          <w:rFonts w:ascii="Verdana" w:eastAsia="Times New Roman" w:hAnsi="Verdana"/>
          <w:sz w:val="22"/>
          <w:lang w:eastAsia="en-GB"/>
        </w:rPr>
        <w:t xml:space="preserve"> a test. </w:t>
      </w:r>
    </w:p>
    <w:p w14:paraId="7FA79AF7" w14:textId="77777777" w:rsidR="0069636E" w:rsidRPr="00837F5A" w:rsidRDefault="0069636E" w:rsidP="0069636E">
      <w:pPr>
        <w:shd w:val="clear" w:color="auto" w:fill="FFFFFF"/>
        <w:spacing w:before="240" w:after="240"/>
        <w:rPr>
          <w:rFonts w:ascii="Verdana" w:eastAsia="Times New Roman" w:hAnsi="Verdana"/>
          <w:sz w:val="22"/>
          <w:lang w:eastAsia="en-GB"/>
        </w:rPr>
      </w:pPr>
      <w:r w:rsidRPr="00837F5A">
        <w:rPr>
          <w:rFonts w:ascii="Verdana" w:eastAsia="Times New Roman" w:hAnsi="Verdana"/>
          <w:sz w:val="22"/>
          <w:lang w:eastAsia="en-GB"/>
        </w:rPr>
        <w:t xml:space="preserve">Where data is gathered, it should also be used </w:t>
      </w:r>
      <w:proofErr w:type="gramStart"/>
      <w:r w:rsidRPr="00837F5A">
        <w:rPr>
          <w:rFonts w:ascii="Verdana" w:eastAsia="Times New Roman" w:hAnsi="Verdana"/>
          <w:sz w:val="22"/>
          <w:lang w:eastAsia="en-GB"/>
        </w:rPr>
        <w:t>as a means to</w:t>
      </w:r>
      <w:proofErr w:type="gramEnd"/>
      <w:r w:rsidRPr="00837F5A">
        <w:rPr>
          <w:rFonts w:ascii="Verdana" w:eastAsia="Times New Roman" w:hAnsi="Verdana"/>
          <w:sz w:val="22"/>
          <w:lang w:eastAsia="en-GB"/>
        </w:rPr>
        <w:t xml:space="preserve"> support </w:t>
      </w:r>
      <w:r w:rsidR="00A25B16" w:rsidRPr="00837F5A">
        <w:rPr>
          <w:rFonts w:ascii="Verdana" w:eastAsia="Times New Roman" w:hAnsi="Verdana"/>
          <w:sz w:val="22"/>
          <w:lang w:eastAsia="en-GB"/>
        </w:rPr>
        <w:t>teacher assessment judgements.</w:t>
      </w:r>
    </w:p>
    <w:p w14:paraId="5BF0EE81" w14:textId="77777777" w:rsidR="002E16E7" w:rsidRPr="00837F5A" w:rsidRDefault="002D6DB1" w:rsidP="00A25B16">
      <w:pPr>
        <w:shd w:val="clear" w:color="auto" w:fill="FFFFFF"/>
        <w:spacing w:before="240" w:after="240"/>
        <w:rPr>
          <w:rFonts w:ascii="Verdana" w:hAnsi="Verdana"/>
          <w:b/>
          <w:sz w:val="28"/>
        </w:rPr>
      </w:pPr>
      <w:r w:rsidRPr="00837F5A">
        <w:rPr>
          <w:rFonts w:ascii="Verdana" w:hAnsi="Verdana"/>
          <w:b/>
          <w:sz w:val="28"/>
        </w:rPr>
        <w:t>Aims</w:t>
      </w:r>
      <w:bookmarkEnd w:id="0"/>
    </w:p>
    <w:p w14:paraId="44FAB470" w14:textId="77777777" w:rsidR="002D6DB1" w:rsidRPr="00837F5A" w:rsidRDefault="002D6DB1" w:rsidP="002D6DB1">
      <w:pPr>
        <w:pStyle w:val="1bodycopy10pt"/>
        <w:rPr>
          <w:rFonts w:ascii="Verdana" w:hAnsi="Verdana"/>
          <w:sz w:val="22"/>
        </w:rPr>
      </w:pPr>
      <w:r w:rsidRPr="00837F5A">
        <w:rPr>
          <w:rFonts w:ascii="Verdana" w:hAnsi="Verdana"/>
          <w:sz w:val="22"/>
        </w:rPr>
        <w:t>This policy aims to:</w:t>
      </w:r>
    </w:p>
    <w:p w14:paraId="60E903E7" w14:textId="77777777" w:rsidR="002D6DB1" w:rsidRPr="00837F5A" w:rsidRDefault="002D6DB1" w:rsidP="00885B39">
      <w:pPr>
        <w:pStyle w:val="4Bulletedcopyblue"/>
        <w:numPr>
          <w:ilvl w:val="0"/>
          <w:numId w:val="34"/>
        </w:numPr>
        <w:rPr>
          <w:rFonts w:ascii="Verdana" w:hAnsi="Verdana"/>
          <w:sz w:val="22"/>
        </w:rPr>
      </w:pPr>
      <w:r w:rsidRPr="00837F5A">
        <w:rPr>
          <w:rFonts w:ascii="Verdana" w:hAnsi="Verdana"/>
          <w:sz w:val="22"/>
        </w:rPr>
        <w:t>Provide clear guidelines on our approach to formative and summative assessment</w:t>
      </w:r>
    </w:p>
    <w:p w14:paraId="66479F3D" w14:textId="77777777" w:rsidR="002D6DB1" w:rsidRPr="00837F5A" w:rsidRDefault="002D6DB1" w:rsidP="00885B39">
      <w:pPr>
        <w:pStyle w:val="4Bulletedcopyblue"/>
        <w:numPr>
          <w:ilvl w:val="0"/>
          <w:numId w:val="34"/>
        </w:numPr>
        <w:rPr>
          <w:rFonts w:ascii="Verdana" w:hAnsi="Verdana"/>
          <w:sz w:val="22"/>
        </w:rPr>
      </w:pPr>
      <w:r w:rsidRPr="00837F5A">
        <w:rPr>
          <w:rFonts w:ascii="Verdana" w:hAnsi="Verdana"/>
          <w:sz w:val="22"/>
        </w:rPr>
        <w:t>Establish a consistent and coherent approach to recording summative assessment outcomes and reporting to parents</w:t>
      </w:r>
    </w:p>
    <w:p w14:paraId="64B4DDB2" w14:textId="77777777" w:rsidR="002D6DB1" w:rsidRPr="00837F5A" w:rsidRDefault="002D6DB1" w:rsidP="00885B39">
      <w:pPr>
        <w:pStyle w:val="4Bulletedcopyblue"/>
        <w:numPr>
          <w:ilvl w:val="0"/>
          <w:numId w:val="34"/>
        </w:numPr>
        <w:rPr>
          <w:rFonts w:ascii="Verdana" w:hAnsi="Verdana"/>
          <w:sz w:val="22"/>
        </w:rPr>
      </w:pPr>
      <w:r w:rsidRPr="00837F5A">
        <w:rPr>
          <w:rFonts w:ascii="Verdana" w:hAnsi="Verdana"/>
          <w:sz w:val="22"/>
        </w:rPr>
        <w:t>Clearly set out how and when assessment practice will be monitored and evaluated</w:t>
      </w:r>
    </w:p>
    <w:p w14:paraId="09A9DD25" w14:textId="77777777" w:rsidR="00EF631F" w:rsidRPr="00837F5A" w:rsidRDefault="00EF631F" w:rsidP="00740AC8">
      <w:pPr>
        <w:pStyle w:val="1bodycopy10pt"/>
        <w:rPr>
          <w:rFonts w:ascii="Verdana" w:hAnsi="Verdana"/>
        </w:rPr>
      </w:pPr>
    </w:p>
    <w:p w14:paraId="549581FF" w14:textId="77777777" w:rsidR="00680B11" w:rsidRDefault="00680B11" w:rsidP="002D6DB1">
      <w:pPr>
        <w:pStyle w:val="Heading1"/>
        <w:rPr>
          <w:rFonts w:ascii="Verdana" w:hAnsi="Verdana"/>
          <w:color w:val="auto"/>
        </w:rPr>
      </w:pPr>
      <w:r>
        <w:rPr>
          <w:rFonts w:ascii="Verdana" w:hAnsi="Verdana"/>
          <w:color w:val="auto"/>
        </w:rPr>
        <w:t>Intent:</w:t>
      </w:r>
    </w:p>
    <w:p w14:paraId="06A8FE43" w14:textId="77777777" w:rsidR="00680B11" w:rsidRDefault="00B84100" w:rsidP="00B84100">
      <w:pPr>
        <w:pStyle w:val="1bodycopy10pt"/>
        <w:rPr>
          <w:rFonts w:ascii="Verdana" w:hAnsi="Verdana"/>
          <w:sz w:val="24"/>
        </w:rPr>
      </w:pPr>
      <w:r w:rsidRPr="00837F5A">
        <w:rPr>
          <w:rFonts w:ascii="Verdana" w:hAnsi="Verdana"/>
          <w:sz w:val="22"/>
        </w:rPr>
        <w:t>At BFPNS, we see assessment as an integral part of teaching and learning</w:t>
      </w:r>
      <w:r w:rsidR="00680B11">
        <w:rPr>
          <w:rFonts w:ascii="Verdana" w:hAnsi="Verdana"/>
          <w:sz w:val="22"/>
        </w:rPr>
        <w:t xml:space="preserve">; it is </w:t>
      </w:r>
      <w:proofErr w:type="gramStart"/>
      <w:r w:rsidR="00680B11">
        <w:rPr>
          <w:rFonts w:ascii="Verdana" w:hAnsi="Verdana"/>
          <w:sz w:val="22"/>
        </w:rPr>
        <w:t>the means by which</w:t>
      </w:r>
      <w:proofErr w:type="gramEnd"/>
      <w:r w:rsidR="00680B11">
        <w:rPr>
          <w:rFonts w:ascii="Verdana" w:hAnsi="Verdana"/>
          <w:sz w:val="22"/>
        </w:rPr>
        <w:t xml:space="preserve"> the progress of children is monitored and accelerated</w:t>
      </w:r>
      <w:r w:rsidRPr="00837F5A">
        <w:rPr>
          <w:rFonts w:ascii="Verdana" w:hAnsi="Verdana"/>
          <w:sz w:val="22"/>
        </w:rPr>
        <w:t>.</w:t>
      </w:r>
      <w:r w:rsidRPr="00837F5A">
        <w:rPr>
          <w:rFonts w:ascii="Verdana" w:hAnsi="Verdana"/>
          <w:sz w:val="24"/>
        </w:rPr>
        <w:t xml:space="preserve"> </w:t>
      </w:r>
    </w:p>
    <w:p w14:paraId="1C2F1607" w14:textId="77777777" w:rsidR="00A25B16" w:rsidRPr="00837F5A" w:rsidRDefault="00B84100" w:rsidP="00B84100">
      <w:pPr>
        <w:pStyle w:val="1bodycopy10pt"/>
        <w:rPr>
          <w:rFonts w:ascii="Verdana" w:hAnsi="Verdana"/>
          <w:sz w:val="22"/>
        </w:rPr>
      </w:pPr>
      <w:r w:rsidRPr="00837F5A">
        <w:rPr>
          <w:rFonts w:ascii="Verdana" w:hAnsi="Verdana"/>
          <w:sz w:val="22"/>
        </w:rPr>
        <w:t>We categorise</w:t>
      </w:r>
      <w:r w:rsidR="00A25B16" w:rsidRPr="00837F5A">
        <w:rPr>
          <w:rFonts w:ascii="Verdana" w:hAnsi="Verdana"/>
          <w:sz w:val="22"/>
        </w:rPr>
        <w:t xml:space="preserve"> into three forms:</w:t>
      </w:r>
    </w:p>
    <w:p w14:paraId="556CBB2C" w14:textId="77777777" w:rsidR="00A25B16" w:rsidRPr="00837F5A" w:rsidRDefault="00A25B16" w:rsidP="00A25B16">
      <w:pPr>
        <w:pStyle w:val="6Abstract"/>
        <w:rPr>
          <w:rFonts w:ascii="Verdana" w:hAnsi="Verdana"/>
          <w:sz w:val="22"/>
          <w:lang w:val="en-GB"/>
        </w:rPr>
      </w:pPr>
      <w:r w:rsidRPr="00837F5A">
        <w:rPr>
          <w:rFonts w:ascii="Verdana" w:hAnsi="Verdana"/>
          <w:b/>
          <w:sz w:val="22"/>
          <w:lang w:val="en-GB"/>
        </w:rPr>
        <w:t>Assessment of Learning</w:t>
      </w:r>
      <w:r w:rsidR="00680B11">
        <w:rPr>
          <w:rFonts w:ascii="Verdana" w:hAnsi="Verdana"/>
          <w:b/>
          <w:sz w:val="22"/>
          <w:lang w:val="en-GB"/>
        </w:rPr>
        <w:t xml:space="preserve"> (</w:t>
      </w:r>
      <w:proofErr w:type="spellStart"/>
      <w:r w:rsidR="00680B11">
        <w:rPr>
          <w:rFonts w:ascii="Verdana" w:hAnsi="Verdana"/>
          <w:b/>
          <w:sz w:val="22"/>
          <w:lang w:val="en-GB"/>
        </w:rPr>
        <w:t>AoL</w:t>
      </w:r>
      <w:proofErr w:type="spellEnd"/>
      <w:r w:rsidR="00680B11">
        <w:rPr>
          <w:rFonts w:ascii="Verdana" w:hAnsi="Verdana"/>
          <w:b/>
          <w:sz w:val="22"/>
          <w:lang w:val="en-GB"/>
        </w:rPr>
        <w:t>)</w:t>
      </w:r>
      <w:r w:rsidRPr="00837F5A">
        <w:rPr>
          <w:rFonts w:ascii="Verdana" w:hAnsi="Verdana"/>
          <w:b/>
          <w:sz w:val="22"/>
          <w:lang w:val="en-GB"/>
        </w:rPr>
        <w:t xml:space="preserve"> – </w:t>
      </w:r>
      <w:r w:rsidRPr="00837F5A">
        <w:rPr>
          <w:rFonts w:ascii="Verdana" w:hAnsi="Verdana"/>
          <w:sz w:val="22"/>
          <w:lang w:val="en-GB"/>
        </w:rPr>
        <w:t xml:space="preserve">This </w:t>
      </w:r>
      <w:r w:rsidR="00B84100" w:rsidRPr="00837F5A">
        <w:rPr>
          <w:rFonts w:ascii="Verdana" w:hAnsi="Verdana"/>
          <w:sz w:val="22"/>
          <w:lang w:val="en-GB"/>
        </w:rPr>
        <w:t xml:space="preserve">usually takes place as a </w:t>
      </w:r>
      <w:r w:rsidR="00B84100" w:rsidRPr="00680B11">
        <w:rPr>
          <w:rFonts w:ascii="Verdana" w:hAnsi="Verdana"/>
          <w:i/>
          <w:sz w:val="22"/>
          <w:lang w:val="en-GB"/>
        </w:rPr>
        <w:t>summative</w:t>
      </w:r>
      <w:r w:rsidR="00B84100" w:rsidRPr="00837F5A">
        <w:rPr>
          <w:rFonts w:ascii="Verdana" w:hAnsi="Verdana"/>
          <w:sz w:val="22"/>
          <w:lang w:val="en-GB"/>
        </w:rPr>
        <w:t xml:space="preserve"> test </w:t>
      </w:r>
      <w:r w:rsidRPr="00837F5A">
        <w:rPr>
          <w:rFonts w:ascii="Verdana" w:hAnsi="Verdana"/>
          <w:sz w:val="22"/>
          <w:lang w:val="en-GB"/>
        </w:rPr>
        <w:t xml:space="preserve">at the end of a unit/ </w:t>
      </w:r>
      <w:proofErr w:type="gramStart"/>
      <w:r w:rsidRPr="00837F5A">
        <w:rPr>
          <w:rFonts w:ascii="Verdana" w:hAnsi="Verdana"/>
          <w:sz w:val="22"/>
          <w:lang w:val="en-GB"/>
        </w:rPr>
        <w:t>period of time</w:t>
      </w:r>
      <w:proofErr w:type="gramEnd"/>
      <w:r w:rsidRPr="00837F5A">
        <w:rPr>
          <w:rFonts w:ascii="Verdana" w:hAnsi="Verdana"/>
          <w:sz w:val="22"/>
          <w:lang w:val="en-GB"/>
        </w:rPr>
        <w:t>. The process should be clear for children to demonstrate their competence and skill.</w:t>
      </w:r>
    </w:p>
    <w:p w14:paraId="47555C67" w14:textId="77777777" w:rsidR="00A25B16" w:rsidRPr="00837F5A" w:rsidRDefault="00A25B16" w:rsidP="00A25B16">
      <w:pPr>
        <w:pStyle w:val="6Abstract"/>
        <w:rPr>
          <w:rFonts w:ascii="Verdana" w:hAnsi="Verdana"/>
          <w:sz w:val="22"/>
          <w:lang w:val="en-GB"/>
        </w:rPr>
      </w:pPr>
      <w:r w:rsidRPr="00837F5A">
        <w:rPr>
          <w:rFonts w:ascii="Verdana" w:hAnsi="Verdana"/>
          <w:b/>
          <w:sz w:val="22"/>
          <w:lang w:val="en-GB"/>
        </w:rPr>
        <w:t>Assessment for Learning</w:t>
      </w:r>
      <w:r w:rsidR="00680B11">
        <w:rPr>
          <w:rFonts w:ascii="Verdana" w:hAnsi="Verdana"/>
          <w:b/>
          <w:sz w:val="22"/>
          <w:lang w:val="en-GB"/>
        </w:rPr>
        <w:t xml:space="preserve"> (</w:t>
      </w:r>
      <w:proofErr w:type="spellStart"/>
      <w:r w:rsidR="00680B11">
        <w:rPr>
          <w:rFonts w:ascii="Verdana" w:hAnsi="Verdana"/>
          <w:b/>
          <w:sz w:val="22"/>
          <w:lang w:val="en-GB"/>
        </w:rPr>
        <w:t>AfL</w:t>
      </w:r>
      <w:proofErr w:type="spellEnd"/>
      <w:r w:rsidR="00680B11">
        <w:rPr>
          <w:rFonts w:ascii="Verdana" w:hAnsi="Verdana"/>
          <w:b/>
          <w:sz w:val="22"/>
          <w:lang w:val="en-GB"/>
        </w:rPr>
        <w:t>)</w:t>
      </w:r>
      <w:r w:rsidRPr="00837F5A">
        <w:rPr>
          <w:rFonts w:ascii="Verdana" w:hAnsi="Verdana"/>
          <w:sz w:val="22"/>
          <w:lang w:val="en-GB"/>
        </w:rPr>
        <w:t xml:space="preserve"> – Teaching staff will do this at the </w:t>
      </w:r>
      <w:r w:rsidRPr="00680B11">
        <w:rPr>
          <w:rFonts w:ascii="Verdana" w:hAnsi="Verdana"/>
          <w:i/>
          <w:sz w:val="22"/>
          <w:lang w:val="en-GB"/>
        </w:rPr>
        <w:t>point of teaching</w:t>
      </w:r>
      <w:r w:rsidR="00BB5DA5" w:rsidRPr="00837F5A">
        <w:rPr>
          <w:rFonts w:ascii="Verdana" w:hAnsi="Verdana"/>
          <w:sz w:val="22"/>
          <w:lang w:val="en-GB"/>
        </w:rPr>
        <w:t xml:space="preserve"> using a variety of strategies. </w:t>
      </w:r>
      <w:proofErr w:type="spellStart"/>
      <w:r w:rsidR="00BB5DA5" w:rsidRPr="00837F5A">
        <w:rPr>
          <w:rFonts w:ascii="Verdana" w:hAnsi="Verdana"/>
          <w:sz w:val="22"/>
          <w:lang w:val="en-GB"/>
        </w:rPr>
        <w:t>AfL</w:t>
      </w:r>
      <w:proofErr w:type="spellEnd"/>
      <w:r w:rsidRPr="00837F5A">
        <w:rPr>
          <w:rFonts w:ascii="Verdana" w:hAnsi="Verdana"/>
          <w:sz w:val="22"/>
          <w:lang w:val="en-GB"/>
        </w:rPr>
        <w:t xml:space="preserve"> assesses how </w:t>
      </w:r>
      <w:r w:rsidR="00882EF2">
        <w:rPr>
          <w:rFonts w:ascii="Verdana" w:hAnsi="Verdana"/>
          <w:sz w:val="22"/>
          <w:lang w:val="en-GB"/>
        </w:rPr>
        <w:t>children</w:t>
      </w:r>
      <w:r w:rsidRPr="00837F5A">
        <w:rPr>
          <w:rFonts w:ascii="Verdana" w:hAnsi="Verdana"/>
          <w:sz w:val="22"/>
          <w:lang w:val="en-GB"/>
        </w:rPr>
        <w:t xml:space="preserve"> are progressing </w:t>
      </w:r>
      <w:r w:rsidR="00BB5DA5" w:rsidRPr="00837F5A">
        <w:rPr>
          <w:rFonts w:ascii="Verdana" w:hAnsi="Verdana"/>
          <w:sz w:val="22"/>
          <w:lang w:val="en-GB"/>
        </w:rPr>
        <w:t>and often occurs more than once during a lesson. Feedback to the child is immediate and should identify what they can do, address misconceptions and give advice on how to improve.</w:t>
      </w:r>
      <w:r w:rsidR="00680B11">
        <w:rPr>
          <w:rFonts w:ascii="Verdana" w:hAnsi="Verdana"/>
          <w:sz w:val="22"/>
          <w:lang w:val="en-GB"/>
        </w:rPr>
        <w:t xml:space="preserve"> </w:t>
      </w:r>
      <w:proofErr w:type="spellStart"/>
      <w:r w:rsidR="00680B11">
        <w:rPr>
          <w:rFonts w:ascii="Verdana" w:hAnsi="Verdana"/>
          <w:sz w:val="22"/>
          <w:lang w:val="en-GB"/>
        </w:rPr>
        <w:t>AfL</w:t>
      </w:r>
      <w:proofErr w:type="spellEnd"/>
      <w:r w:rsidR="00680B11">
        <w:rPr>
          <w:rFonts w:ascii="Verdana" w:hAnsi="Verdana"/>
          <w:sz w:val="22"/>
          <w:lang w:val="en-GB"/>
        </w:rPr>
        <w:t xml:space="preserve"> allows teachers to adjust their planning to secure learning for pupils.</w:t>
      </w:r>
    </w:p>
    <w:p w14:paraId="30C6B7F5" w14:textId="77777777" w:rsidR="00BB5DA5" w:rsidRPr="00837F5A" w:rsidRDefault="00BB5DA5" w:rsidP="00A25B16">
      <w:pPr>
        <w:pStyle w:val="6Abstract"/>
        <w:rPr>
          <w:rFonts w:ascii="Verdana" w:hAnsi="Verdana"/>
          <w:sz w:val="22"/>
          <w:lang w:val="en-GB"/>
        </w:rPr>
      </w:pPr>
      <w:r w:rsidRPr="00837F5A">
        <w:rPr>
          <w:rFonts w:ascii="Verdana" w:hAnsi="Verdana"/>
          <w:b/>
          <w:sz w:val="22"/>
          <w:lang w:val="en-GB"/>
        </w:rPr>
        <w:t>Assessment as Learning</w:t>
      </w:r>
      <w:r w:rsidRPr="00837F5A">
        <w:rPr>
          <w:rFonts w:ascii="Verdana" w:hAnsi="Verdana"/>
          <w:sz w:val="22"/>
          <w:lang w:val="en-GB"/>
        </w:rPr>
        <w:t xml:space="preserve"> – Children will learn about themselves as learners. They will </w:t>
      </w:r>
      <w:r w:rsidR="00B84100" w:rsidRPr="00837F5A">
        <w:rPr>
          <w:rFonts w:ascii="Verdana" w:hAnsi="Verdana"/>
          <w:sz w:val="22"/>
          <w:lang w:val="en-GB"/>
        </w:rPr>
        <w:t xml:space="preserve">become aware about how they learn, </w:t>
      </w:r>
      <w:r w:rsidRPr="00837F5A">
        <w:rPr>
          <w:rFonts w:ascii="Verdana" w:hAnsi="Verdana"/>
          <w:sz w:val="22"/>
          <w:lang w:val="en-GB"/>
        </w:rPr>
        <w:t xml:space="preserve">develop confidence </w:t>
      </w:r>
      <w:r w:rsidR="00B84100" w:rsidRPr="00837F5A">
        <w:rPr>
          <w:rFonts w:ascii="Verdana" w:hAnsi="Verdana"/>
          <w:sz w:val="22"/>
          <w:lang w:val="en-GB"/>
        </w:rPr>
        <w:t xml:space="preserve">and reflective skills to assess and take responsibility for their own learning. </w:t>
      </w:r>
    </w:p>
    <w:p w14:paraId="528BF1FE" w14:textId="3F2F0735" w:rsidR="00034DE6" w:rsidRPr="00837F5A" w:rsidRDefault="00034DE6" w:rsidP="0056587D">
      <w:pPr>
        <w:spacing w:after="0"/>
        <w:rPr>
          <w:rFonts w:ascii="Verdana" w:hAnsi="Verdana"/>
          <w:sz w:val="22"/>
          <w:szCs w:val="22"/>
        </w:rPr>
      </w:pPr>
      <w:r w:rsidRPr="00837F5A">
        <w:rPr>
          <w:rFonts w:ascii="Verdana" w:hAnsi="Verdana"/>
          <w:sz w:val="22"/>
          <w:szCs w:val="22"/>
        </w:rPr>
        <w:t>Effective assessment enables:</w:t>
      </w:r>
    </w:p>
    <w:p w14:paraId="5DCF7BC2" w14:textId="77777777" w:rsidR="00034DE6" w:rsidRPr="00837F5A" w:rsidRDefault="00034DE6" w:rsidP="00885B39">
      <w:pPr>
        <w:pStyle w:val="4Bulletedcopyblue"/>
        <w:numPr>
          <w:ilvl w:val="0"/>
          <w:numId w:val="38"/>
        </w:numPr>
        <w:rPr>
          <w:rFonts w:ascii="Verdana" w:hAnsi="Verdana"/>
          <w:b/>
          <w:sz w:val="22"/>
          <w:szCs w:val="22"/>
        </w:rPr>
      </w:pPr>
      <w:r w:rsidRPr="00837F5A">
        <w:rPr>
          <w:rFonts w:ascii="Verdana" w:hAnsi="Verdana"/>
          <w:b/>
          <w:sz w:val="22"/>
          <w:szCs w:val="22"/>
        </w:rPr>
        <w:lastRenderedPageBreak/>
        <w:t xml:space="preserve">School leaders </w:t>
      </w:r>
      <w:r w:rsidRPr="00837F5A">
        <w:rPr>
          <w:rFonts w:ascii="Verdana" w:hAnsi="Verdana"/>
          <w:sz w:val="22"/>
          <w:szCs w:val="22"/>
        </w:rPr>
        <w:t xml:space="preserve">to monitor the performance of pupil cohorts, identify where interventions may be required, and work with teachers to ensure </w:t>
      </w:r>
      <w:r w:rsidR="00882EF2">
        <w:rPr>
          <w:rFonts w:ascii="Verdana" w:hAnsi="Verdana"/>
          <w:sz w:val="22"/>
          <w:szCs w:val="22"/>
        </w:rPr>
        <w:t>children</w:t>
      </w:r>
      <w:r w:rsidRPr="00837F5A">
        <w:rPr>
          <w:rFonts w:ascii="Verdana" w:hAnsi="Verdana"/>
          <w:sz w:val="22"/>
          <w:szCs w:val="22"/>
        </w:rPr>
        <w:t xml:space="preserve"> are supported to achieve sufficient progress and attainment.</w:t>
      </w:r>
    </w:p>
    <w:p w14:paraId="7BCB9D2F" w14:textId="77777777" w:rsidR="00034DE6" w:rsidRPr="00837F5A" w:rsidRDefault="00034DE6" w:rsidP="00885B39">
      <w:pPr>
        <w:pStyle w:val="4Bulletedcopyblue"/>
        <w:numPr>
          <w:ilvl w:val="0"/>
          <w:numId w:val="38"/>
        </w:numPr>
        <w:rPr>
          <w:rFonts w:ascii="Verdana" w:hAnsi="Verdana"/>
          <w:b/>
          <w:sz w:val="22"/>
          <w:szCs w:val="22"/>
        </w:rPr>
      </w:pPr>
      <w:r w:rsidRPr="00837F5A">
        <w:rPr>
          <w:rFonts w:ascii="Verdana" w:hAnsi="Verdana"/>
          <w:b/>
          <w:sz w:val="22"/>
          <w:szCs w:val="22"/>
        </w:rPr>
        <w:t xml:space="preserve">Teachers </w:t>
      </w:r>
      <w:r w:rsidRPr="00837F5A">
        <w:rPr>
          <w:rFonts w:ascii="Verdana" w:hAnsi="Verdana"/>
          <w:sz w:val="22"/>
          <w:szCs w:val="22"/>
        </w:rPr>
        <w:t xml:space="preserve">to evaluate learning during a lesson and at the end of a unit or </w:t>
      </w:r>
      <w:proofErr w:type="gramStart"/>
      <w:r w:rsidRPr="00837F5A">
        <w:rPr>
          <w:rFonts w:ascii="Verdana" w:hAnsi="Verdana"/>
          <w:sz w:val="22"/>
          <w:szCs w:val="22"/>
        </w:rPr>
        <w:t>period of time</w:t>
      </w:r>
      <w:proofErr w:type="gramEnd"/>
      <w:r w:rsidRPr="00837F5A">
        <w:rPr>
          <w:rFonts w:ascii="Verdana" w:hAnsi="Verdana"/>
          <w:sz w:val="22"/>
          <w:szCs w:val="22"/>
        </w:rPr>
        <w:t>. They will reflect on the impact of their own teaching and adjust lessons accordingly.</w:t>
      </w:r>
    </w:p>
    <w:p w14:paraId="4D5A20DD" w14:textId="77777777" w:rsidR="00034DE6" w:rsidRPr="00837F5A" w:rsidRDefault="00882EF2" w:rsidP="00885B39">
      <w:pPr>
        <w:pStyle w:val="4Bulletedcopyblue"/>
        <w:numPr>
          <w:ilvl w:val="0"/>
          <w:numId w:val="38"/>
        </w:numPr>
        <w:rPr>
          <w:rFonts w:ascii="Verdana" w:hAnsi="Verdana"/>
          <w:b/>
          <w:sz w:val="22"/>
          <w:szCs w:val="22"/>
        </w:rPr>
      </w:pPr>
      <w:r>
        <w:rPr>
          <w:rFonts w:ascii="Verdana" w:hAnsi="Verdana"/>
          <w:b/>
          <w:sz w:val="22"/>
          <w:szCs w:val="22"/>
        </w:rPr>
        <w:t>Children</w:t>
      </w:r>
      <w:r w:rsidR="00034DE6" w:rsidRPr="00837F5A">
        <w:rPr>
          <w:rFonts w:ascii="Verdana" w:hAnsi="Verdana"/>
          <w:b/>
          <w:sz w:val="22"/>
          <w:szCs w:val="22"/>
        </w:rPr>
        <w:t xml:space="preserve"> </w:t>
      </w:r>
      <w:r w:rsidR="00034DE6" w:rsidRPr="00837F5A">
        <w:rPr>
          <w:rFonts w:ascii="Verdana" w:hAnsi="Verdana"/>
          <w:sz w:val="22"/>
          <w:szCs w:val="22"/>
        </w:rPr>
        <w:t xml:space="preserve">to understand how well they have learned and understood a topic or course of work taught. </w:t>
      </w:r>
      <w:r w:rsidR="00E47B98" w:rsidRPr="00837F5A">
        <w:rPr>
          <w:rFonts w:ascii="Verdana" w:hAnsi="Verdana"/>
          <w:sz w:val="22"/>
          <w:szCs w:val="22"/>
        </w:rPr>
        <w:t>They will be able to reflect on their own learning and receive feedback as to</w:t>
      </w:r>
      <w:r w:rsidR="00034DE6" w:rsidRPr="00837F5A">
        <w:rPr>
          <w:rFonts w:ascii="Verdana" w:hAnsi="Verdana"/>
          <w:sz w:val="22"/>
          <w:szCs w:val="22"/>
        </w:rPr>
        <w:t xml:space="preserve"> how they can improve.</w:t>
      </w:r>
    </w:p>
    <w:p w14:paraId="15ABA3D1" w14:textId="77777777" w:rsidR="00034DE6" w:rsidRPr="00837F5A" w:rsidRDefault="00034DE6" w:rsidP="00885B39">
      <w:pPr>
        <w:pStyle w:val="4Bulletedcopyblue"/>
        <w:numPr>
          <w:ilvl w:val="0"/>
          <w:numId w:val="38"/>
        </w:numPr>
        <w:rPr>
          <w:rFonts w:ascii="Verdana" w:hAnsi="Verdana"/>
          <w:sz w:val="22"/>
          <w:szCs w:val="22"/>
        </w:rPr>
      </w:pPr>
      <w:r w:rsidRPr="00837F5A">
        <w:rPr>
          <w:rFonts w:ascii="Verdana" w:hAnsi="Verdana"/>
          <w:b/>
          <w:sz w:val="22"/>
          <w:szCs w:val="22"/>
        </w:rPr>
        <w:t xml:space="preserve">Parents </w:t>
      </w:r>
      <w:r w:rsidRPr="00837F5A">
        <w:rPr>
          <w:rFonts w:ascii="Verdana" w:hAnsi="Verdana"/>
          <w:sz w:val="22"/>
          <w:szCs w:val="22"/>
        </w:rPr>
        <w:t xml:space="preserve">to stay informed about the achievement, progress and wider outcomes of their child across </w:t>
      </w:r>
      <w:proofErr w:type="gramStart"/>
      <w:r w:rsidRPr="00837F5A">
        <w:rPr>
          <w:rFonts w:ascii="Verdana" w:hAnsi="Verdana"/>
          <w:sz w:val="22"/>
          <w:szCs w:val="22"/>
        </w:rPr>
        <w:t>a period of time</w:t>
      </w:r>
      <w:proofErr w:type="gramEnd"/>
      <w:r w:rsidRPr="00837F5A">
        <w:rPr>
          <w:rFonts w:ascii="Verdana" w:hAnsi="Verdana"/>
          <w:sz w:val="22"/>
          <w:szCs w:val="22"/>
        </w:rPr>
        <w:t>.</w:t>
      </w:r>
    </w:p>
    <w:p w14:paraId="74B8411E" w14:textId="77777777" w:rsidR="00680B11" w:rsidRPr="00680B11" w:rsidRDefault="00680B11" w:rsidP="002D6DB1">
      <w:pPr>
        <w:pStyle w:val="Subhead2"/>
        <w:rPr>
          <w:rFonts w:ascii="Verdana" w:hAnsi="Verdana"/>
          <w:b w:val="0"/>
          <w:color w:val="auto"/>
          <w:sz w:val="28"/>
        </w:rPr>
      </w:pPr>
      <w:r w:rsidRPr="00680B11">
        <w:rPr>
          <w:rFonts w:ascii="Verdana" w:hAnsi="Verdana"/>
          <w:b w:val="0"/>
          <w:color w:val="auto"/>
          <w:sz w:val="22"/>
        </w:rPr>
        <w:t>We</w:t>
      </w:r>
      <w:r>
        <w:rPr>
          <w:rFonts w:ascii="Verdana" w:hAnsi="Verdana"/>
          <w:b w:val="0"/>
          <w:color w:val="auto"/>
          <w:sz w:val="28"/>
        </w:rPr>
        <w:t xml:space="preserve"> </w:t>
      </w:r>
      <w:r w:rsidRPr="00A51C3E">
        <w:rPr>
          <w:rFonts w:ascii="Verdana" w:hAnsi="Verdana"/>
          <w:b w:val="0"/>
          <w:color w:val="auto"/>
          <w:sz w:val="22"/>
        </w:rPr>
        <w:t>work hard to ensure that assessment is fair, inclusive, appropriate and meaningful</w:t>
      </w:r>
      <w:r w:rsidR="00A51C3E">
        <w:rPr>
          <w:rFonts w:ascii="Verdana" w:hAnsi="Verdana"/>
          <w:b w:val="0"/>
          <w:color w:val="auto"/>
          <w:sz w:val="22"/>
        </w:rPr>
        <w:t>.</w:t>
      </w:r>
    </w:p>
    <w:p w14:paraId="5BA724F1" w14:textId="77777777" w:rsidR="00A51C3E" w:rsidRDefault="00A51C3E" w:rsidP="002D6DB1">
      <w:pPr>
        <w:pStyle w:val="Subhead2"/>
        <w:rPr>
          <w:rFonts w:ascii="Verdana" w:hAnsi="Verdana"/>
          <w:color w:val="auto"/>
          <w:sz w:val="28"/>
        </w:rPr>
      </w:pPr>
      <w:r>
        <w:rPr>
          <w:rFonts w:ascii="Verdana" w:hAnsi="Verdana"/>
          <w:color w:val="auto"/>
          <w:sz w:val="28"/>
        </w:rPr>
        <w:t>Implementation:</w:t>
      </w:r>
    </w:p>
    <w:p w14:paraId="364113EF" w14:textId="77777777" w:rsidR="002D6DB1" w:rsidRPr="00837F5A" w:rsidRDefault="002D6DB1" w:rsidP="002D6DB1">
      <w:pPr>
        <w:pStyle w:val="1bodycopy10pt"/>
        <w:rPr>
          <w:rFonts w:ascii="Verdana" w:eastAsia="Times New Roman" w:hAnsi="Verdana"/>
          <w:b/>
          <w:sz w:val="22"/>
          <w:szCs w:val="22"/>
        </w:rPr>
      </w:pPr>
      <w:r w:rsidRPr="00837F5A">
        <w:rPr>
          <w:rFonts w:ascii="Verdana" w:hAnsi="Verdana"/>
          <w:sz w:val="22"/>
          <w:szCs w:val="22"/>
        </w:rPr>
        <w:t xml:space="preserve">Nationally standardised </w:t>
      </w:r>
      <w:r w:rsidRPr="00391DE5">
        <w:rPr>
          <w:rFonts w:ascii="Verdana" w:hAnsi="Verdana"/>
          <w:i/>
          <w:sz w:val="22"/>
          <w:szCs w:val="22"/>
        </w:rPr>
        <w:t>summative</w:t>
      </w:r>
      <w:r w:rsidRPr="00837F5A">
        <w:rPr>
          <w:rFonts w:ascii="Verdana" w:hAnsi="Verdana"/>
          <w:sz w:val="22"/>
          <w:szCs w:val="22"/>
        </w:rPr>
        <w:t xml:space="preserve"> assessments include:</w:t>
      </w:r>
    </w:p>
    <w:p w14:paraId="79A67E41" w14:textId="77777777" w:rsidR="002D6DB1" w:rsidRPr="00837F5A" w:rsidRDefault="002D6DB1" w:rsidP="00885B39">
      <w:pPr>
        <w:pStyle w:val="4Bulletedcopyblue"/>
        <w:numPr>
          <w:ilvl w:val="0"/>
          <w:numId w:val="39"/>
        </w:numPr>
        <w:rPr>
          <w:rFonts w:ascii="Verdana" w:hAnsi="Verdana"/>
          <w:i/>
          <w:sz w:val="22"/>
          <w:szCs w:val="22"/>
        </w:rPr>
      </w:pPr>
      <w:r w:rsidRPr="00837F5A">
        <w:rPr>
          <w:rFonts w:ascii="Verdana" w:hAnsi="Verdana"/>
          <w:sz w:val="22"/>
          <w:szCs w:val="22"/>
        </w:rPr>
        <w:t>Early Years Foundation Stage (EYFS) profile at the end of reception</w:t>
      </w:r>
      <w:r w:rsidR="00034DE6" w:rsidRPr="00837F5A">
        <w:rPr>
          <w:rFonts w:ascii="Verdana" w:hAnsi="Verdana"/>
          <w:sz w:val="22"/>
          <w:szCs w:val="22"/>
        </w:rPr>
        <w:t>.</w:t>
      </w:r>
    </w:p>
    <w:p w14:paraId="034679EE" w14:textId="78BB357A" w:rsidR="002D6DB1" w:rsidRPr="00837F5A" w:rsidRDefault="002D6DB1" w:rsidP="00885B39">
      <w:pPr>
        <w:pStyle w:val="4Bulletedcopyblue"/>
        <w:numPr>
          <w:ilvl w:val="0"/>
          <w:numId w:val="39"/>
        </w:numPr>
        <w:rPr>
          <w:rFonts w:ascii="Verdana" w:hAnsi="Verdana"/>
          <w:i/>
          <w:sz w:val="22"/>
          <w:szCs w:val="22"/>
        </w:rPr>
      </w:pPr>
      <w:r w:rsidRPr="00837F5A">
        <w:rPr>
          <w:rFonts w:ascii="Verdana" w:hAnsi="Verdana"/>
          <w:sz w:val="22"/>
          <w:szCs w:val="22"/>
        </w:rPr>
        <w:t>Phonics screening check in year 1</w:t>
      </w:r>
      <w:r w:rsidR="009200E8">
        <w:rPr>
          <w:rFonts w:ascii="Verdana" w:hAnsi="Verdana"/>
          <w:sz w:val="22"/>
          <w:szCs w:val="22"/>
        </w:rPr>
        <w:t>, with a ‘mop up’ in year 2.</w:t>
      </w:r>
    </w:p>
    <w:p w14:paraId="41C04BBE" w14:textId="598F2710" w:rsidR="002D6DB1" w:rsidRPr="00837F5A" w:rsidRDefault="00391DE5" w:rsidP="00885B39">
      <w:pPr>
        <w:pStyle w:val="4Bulletedcopyblue"/>
        <w:numPr>
          <w:ilvl w:val="0"/>
          <w:numId w:val="39"/>
        </w:numPr>
        <w:rPr>
          <w:rFonts w:ascii="Verdana" w:hAnsi="Verdana"/>
          <w:i/>
          <w:sz w:val="22"/>
          <w:szCs w:val="22"/>
        </w:rPr>
      </w:pPr>
      <w:r>
        <w:rPr>
          <w:rFonts w:ascii="Verdana" w:hAnsi="Verdana"/>
          <w:sz w:val="22"/>
          <w:szCs w:val="22"/>
        </w:rPr>
        <w:t>Statutory Assessment Tests</w:t>
      </w:r>
      <w:r w:rsidR="002D6DB1" w:rsidRPr="00837F5A">
        <w:rPr>
          <w:rFonts w:ascii="Verdana" w:hAnsi="Verdana"/>
          <w:sz w:val="22"/>
          <w:szCs w:val="22"/>
        </w:rPr>
        <w:t xml:space="preserve"> </w:t>
      </w:r>
      <w:r w:rsidR="00C90329" w:rsidRPr="00837F5A">
        <w:rPr>
          <w:rFonts w:ascii="Verdana" w:hAnsi="Verdana"/>
          <w:sz w:val="22"/>
          <w:szCs w:val="22"/>
        </w:rPr>
        <w:t xml:space="preserve">(SATs) </w:t>
      </w:r>
      <w:r w:rsidR="002D6DB1" w:rsidRPr="00837F5A">
        <w:rPr>
          <w:rFonts w:ascii="Verdana" w:hAnsi="Verdana"/>
          <w:sz w:val="22"/>
          <w:szCs w:val="22"/>
        </w:rPr>
        <w:t>and teacher assessments at the end</w:t>
      </w:r>
      <w:r w:rsidR="00D30D3B">
        <w:rPr>
          <w:rFonts w:ascii="Verdana" w:hAnsi="Verdana"/>
          <w:sz w:val="22"/>
          <w:szCs w:val="22"/>
        </w:rPr>
        <w:t xml:space="preserve"> of</w:t>
      </w:r>
      <w:r w:rsidR="002D6DB1" w:rsidRPr="00837F5A">
        <w:rPr>
          <w:rFonts w:ascii="Verdana" w:hAnsi="Verdana"/>
          <w:sz w:val="22"/>
          <w:szCs w:val="22"/>
        </w:rPr>
        <w:t xml:space="preserve"> Key Stage 2 (year 6)</w:t>
      </w:r>
    </w:p>
    <w:p w14:paraId="09269F48" w14:textId="77777777" w:rsidR="00034DE6" w:rsidRPr="00391DE5" w:rsidRDefault="00034DE6" w:rsidP="00885B39">
      <w:pPr>
        <w:pStyle w:val="4Bulletedcopyblue"/>
        <w:numPr>
          <w:ilvl w:val="0"/>
          <w:numId w:val="39"/>
        </w:numPr>
        <w:rPr>
          <w:rFonts w:ascii="Verdana" w:hAnsi="Verdana"/>
          <w:i/>
          <w:sz w:val="22"/>
          <w:szCs w:val="22"/>
        </w:rPr>
      </w:pPr>
      <w:r w:rsidRPr="00837F5A">
        <w:rPr>
          <w:rFonts w:ascii="Verdana" w:hAnsi="Verdana"/>
          <w:sz w:val="22"/>
          <w:szCs w:val="22"/>
        </w:rPr>
        <w:t>Multiplication Check in year 4</w:t>
      </w:r>
    </w:p>
    <w:p w14:paraId="341E72B1" w14:textId="77777777" w:rsidR="00885B39" w:rsidRDefault="00885B39" w:rsidP="00391DE5">
      <w:pPr>
        <w:pStyle w:val="4Bulletedcopyblue"/>
        <w:numPr>
          <w:ilvl w:val="0"/>
          <w:numId w:val="0"/>
        </w:numPr>
        <w:rPr>
          <w:rFonts w:ascii="Verdana" w:hAnsi="Verdana"/>
          <w:i/>
          <w:sz w:val="22"/>
          <w:szCs w:val="22"/>
        </w:rPr>
      </w:pPr>
    </w:p>
    <w:p w14:paraId="425EBF1F" w14:textId="7239F2A4" w:rsidR="00391DE5" w:rsidRPr="00391DE5" w:rsidRDefault="00391DE5" w:rsidP="00391DE5">
      <w:pPr>
        <w:pStyle w:val="4Bulletedcopyblue"/>
        <w:numPr>
          <w:ilvl w:val="0"/>
          <w:numId w:val="0"/>
        </w:numPr>
        <w:rPr>
          <w:rFonts w:ascii="Verdana" w:hAnsi="Verdana"/>
          <w:sz w:val="22"/>
          <w:szCs w:val="22"/>
        </w:rPr>
      </w:pPr>
      <w:r>
        <w:rPr>
          <w:rFonts w:ascii="Verdana" w:hAnsi="Verdana"/>
          <w:i/>
          <w:sz w:val="22"/>
          <w:szCs w:val="22"/>
        </w:rPr>
        <w:t>Formative</w:t>
      </w:r>
      <w:r>
        <w:rPr>
          <w:rFonts w:ascii="Verdana" w:hAnsi="Verdana"/>
          <w:sz w:val="22"/>
          <w:szCs w:val="22"/>
        </w:rPr>
        <w:t xml:space="preserve"> assessments take place daily, in all lessons. Teachers will assess children and further support or challenge to secure and deepen knowledge, skills and understanding. </w:t>
      </w:r>
    </w:p>
    <w:p w14:paraId="47D6CDA5" w14:textId="77777777" w:rsidR="002D6DB1" w:rsidRPr="00837F5A" w:rsidRDefault="002D6DB1" w:rsidP="002D6DB1">
      <w:pPr>
        <w:pStyle w:val="1bodycopy10pt"/>
        <w:rPr>
          <w:rFonts w:ascii="Verdana" w:hAnsi="Verdana"/>
          <w:i/>
          <w:sz w:val="22"/>
          <w:szCs w:val="22"/>
        </w:rPr>
      </w:pPr>
    </w:p>
    <w:p w14:paraId="169C146D" w14:textId="77777777" w:rsidR="002D6DB1" w:rsidRDefault="002D6DB1" w:rsidP="002D6DB1">
      <w:pPr>
        <w:pStyle w:val="Heading1"/>
        <w:rPr>
          <w:rFonts w:ascii="Verdana" w:hAnsi="Verdana"/>
          <w:color w:val="auto"/>
          <w:sz w:val="24"/>
          <w:szCs w:val="22"/>
        </w:rPr>
      </w:pPr>
      <w:bookmarkStart w:id="1" w:name="_Toc491427507"/>
      <w:bookmarkStart w:id="2" w:name="_Toc67419129"/>
      <w:r w:rsidRPr="00391DE5">
        <w:rPr>
          <w:rFonts w:ascii="Verdana" w:hAnsi="Verdana"/>
          <w:color w:val="auto"/>
          <w:sz w:val="24"/>
          <w:szCs w:val="22"/>
        </w:rPr>
        <w:t>Collecting and using data</w:t>
      </w:r>
      <w:bookmarkEnd w:id="1"/>
      <w:bookmarkEnd w:id="2"/>
    </w:p>
    <w:p w14:paraId="7CC85922" w14:textId="77777777" w:rsidR="00391DE5" w:rsidRDefault="00391DE5" w:rsidP="00391DE5">
      <w:pPr>
        <w:pStyle w:val="6Abstract"/>
        <w:rPr>
          <w:rFonts w:ascii="Verdana" w:hAnsi="Verdana"/>
          <w:b/>
          <w:sz w:val="24"/>
          <w:lang w:val="en-GB"/>
        </w:rPr>
      </w:pPr>
      <w:r w:rsidRPr="00391DE5">
        <w:rPr>
          <w:rFonts w:ascii="Verdana" w:hAnsi="Verdana"/>
          <w:b/>
          <w:sz w:val="24"/>
          <w:lang w:val="en-GB"/>
        </w:rPr>
        <w:t>EYFS:</w:t>
      </w:r>
    </w:p>
    <w:p w14:paraId="411DE196" w14:textId="77777777" w:rsidR="00885B39" w:rsidRDefault="007648FB" w:rsidP="00391DE5">
      <w:pPr>
        <w:pStyle w:val="6Abstract"/>
        <w:rPr>
          <w:rFonts w:ascii="Verdana" w:hAnsi="Verdana"/>
          <w:sz w:val="22"/>
          <w:lang w:val="en-GB"/>
        </w:rPr>
      </w:pPr>
      <w:r>
        <w:rPr>
          <w:rFonts w:ascii="Verdana" w:hAnsi="Verdana"/>
          <w:sz w:val="22"/>
          <w:lang w:val="en-GB"/>
        </w:rPr>
        <w:t xml:space="preserve">On entry to nursery/reception, children are assessed within the first few weeks of starting. Reception children are baseline </w:t>
      </w:r>
      <w:proofErr w:type="gramStart"/>
      <w:r>
        <w:rPr>
          <w:rFonts w:ascii="Verdana" w:hAnsi="Verdana"/>
          <w:sz w:val="22"/>
          <w:lang w:val="en-GB"/>
        </w:rPr>
        <w:t>assessed</w:t>
      </w:r>
      <w:proofErr w:type="gramEnd"/>
      <w:r>
        <w:rPr>
          <w:rFonts w:ascii="Verdana" w:hAnsi="Verdana"/>
          <w:sz w:val="22"/>
          <w:lang w:val="en-GB"/>
        </w:rPr>
        <w:t xml:space="preserve"> and then ongoing formative assessments are made throughout the year against the prime and specific areas of learning. </w:t>
      </w:r>
      <w:r w:rsidR="00EC5AF0">
        <w:rPr>
          <w:rFonts w:ascii="Verdana" w:hAnsi="Verdana"/>
          <w:sz w:val="22"/>
          <w:lang w:val="en-GB"/>
        </w:rPr>
        <w:t xml:space="preserve">These determine whether a child is on track or not on track to achieve the expected level of development that is required at the end of the reception year for </w:t>
      </w:r>
      <w:r>
        <w:rPr>
          <w:rFonts w:ascii="Verdana" w:hAnsi="Verdana"/>
          <w:sz w:val="22"/>
          <w:lang w:val="en-GB"/>
        </w:rPr>
        <w:t>each</w:t>
      </w:r>
      <w:r w:rsidR="00EC5AF0">
        <w:rPr>
          <w:rFonts w:ascii="Verdana" w:hAnsi="Verdana"/>
          <w:sz w:val="22"/>
          <w:lang w:val="en-GB"/>
        </w:rPr>
        <w:t xml:space="preserve"> </w:t>
      </w:r>
      <w:r w:rsidR="00885B39">
        <w:rPr>
          <w:rFonts w:ascii="Verdana" w:hAnsi="Verdana"/>
          <w:sz w:val="22"/>
          <w:lang w:val="en-GB"/>
        </w:rPr>
        <w:t>of the 17 areas in the Early Years Foundation Stage Profile.</w:t>
      </w:r>
    </w:p>
    <w:p w14:paraId="6A75B043" w14:textId="2BD1291D" w:rsidR="007648FB" w:rsidRDefault="007648FB" w:rsidP="00391DE5">
      <w:pPr>
        <w:pStyle w:val="6Abstract"/>
        <w:rPr>
          <w:rFonts w:ascii="Verdana" w:hAnsi="Verdana"/>
          <w:sz w:val="22"/>
          <w:lang w:val="en-GB"/>
        </w:rPr>
      </w:pPr>
      <w:r>
        <w:rPr>
          <w:rFonts w:ascii="Verdana" w:hAnsi="Verdana"/>
          <w:sz w:val="22"/>
          <w:lang w:val="en-GB"/>
        </w:rPr>
        <w:t xml:space="preserve">Towards the end of each academic year, teachers make their </w:t>
      </w:r>
      <w:r w:rsidR="00885B39">
        <w:rPr>
          <w:rFonts w:ascii="Verdana" w:hAnsi="Verdana"/>
          <w:sz w:val="22"/>
          <w:lang w:val="en-GB"/>
        </w:rPr>
        <w:t xml:space="preserve">final </w:t>
      </w:r>
      <w:r>
        <w:rPr>
          <w:rFonts w:ascii="Verdana" w:hAnsi="Verdana"/>
          <w:sz w:val="22"/>
          <w:lang w:val="en-GB"/>
        </w:rPr>
        <w:t>judgements and complete the Early Years Foundation Stage Profile. They report as follows</w:t>
      </w:r>
      <w:r w:rsidR="00885B39">
        <w:rPr>
          <w:rFonts w:ascii="Verdana" w:hAnsi="Verdana"/>
          <w:sz w:val="22"/>
          <w:lang w:val="en-GB"/>
        </w:rPr>
        <w:t xml:space="preserve"> for the 17 areas of learning</w:t>
      </w:r>
      <w:r>
        <w:rPr>
          <w:rFonts w:ascii="Verdana" w:hAnsi="Verdana"/>
          <w:sz w:val="22"/>
          <w:lang w:val="en-GB"/>
        </w:rPr>
        <w:t>:</w:t>
      </w:r>
    </w:p>
    <w:p w14:paraId="3FF7E57D" w14:textId="77777777" w:rsidR="007648FB" w:rsidRDefault="007648FB" w:rsidP="00714EC5">
      <w:pPr>
        <w:pStyle w:val="6Abstract"/>
        <w:numPr>
          <w:ilvl w:val="0"/>
          <w:numId w:val="42"/>
        </w:numPr>
        <w:spacing w:after="0"/>
        <w:rPr>
          <w:rFonts w:ascii="Verdana" w:hAnsi="Verdana"/>
          <w:sz w:val="22"/>
          <w:lang w:val="en-GB"/>
        </w:rPr>
      </w:pPr>
      <w:r>
        <w:rPr>
          <w:rFonts w:ascii="Verdana" w:hAnsi="Verdana"/>
          <w:sz w:val="22"/>
          <w:lang w:val="en-GB"/>
        </w:rPr>
        <w:t>Expected – the child has met the expected level of development</w:t>
      </w:r>
    </w:p>
    <w:p w14:paraId="242BBC83" w14:textId="77777777" w:rsidR="007648FB" w:rsidRDefault="007648FB" w:rsidP="00714EC5">
      <w:pPr>
        <w:pStyle w:val="6Abstract"/>
        <w:numPr>
          <w:ilvl w:val="0"/>
          <w:numId w:val="42"/>
        </w:numPr>
        <w:spacing w:after="0"/>
        <w:rPr>
          <w:rFonts w:ascii="Verdana" w:hAnsi="Verdana"/>
          <w:sz w:val="22"/>
          <w:lang w:val="en-GB"/>
        </w:rPr>
      </w:pPr>
      <w:r>
        <w:rPr>
          <w:rFonts w:ascii="Verdana" w:hAnsi="Verdana"/>
          <w:sz w:val="22"/>
          <w:lang w:val="en-GB"/>
        </w:rPr>
        <w:t>Emerging – not yet reached the expected level of development</w:t>
      </w:r>
    </w:p>
    <w:p w14:paraId="62F4C135" w14:textId="77777777" w:rsidR="00885B39" w:rsidRDefault="00885B39" w:rsidP="00885B39">
      <w:pPr>
        <w:pStyle w:val="6Abstract"/>
        <w:spacing w:after="0"/>
        <w:rPr>
          <w:rFonts w:ascii="Verdana" w:hAnsi="Verdana"/>
          <w:sz w:val="22"/>
          <w:lang w:val="en-GB"/>
        </w:rPr>
      </w:pPr>
    </w:p>
    <w:p w14:paraId="1EC1D565" w14:textId="70DBA5A0" w:rsidR="00885B39" w:rsidRDefault="00885B39" w:rsidP="001914E8">
      <w:pPr>
        <w:pStyle w:val="6Abstract"/>
        <w:spacing w:after="0"/>
        <w:rPr>
          <w:rFonts w:ascii="Verdana" w:hAnsi="Verdana"/>
          <w:sz w:val="22"/>
          <w:lang w:val="en-GB"/>
        </w:rPr>
      </w:pPr>
      <w:r>
        <w:rPr>
          <w:rFonts w:ascii="Verdana" w:hAnsi="Verdana"/>
          <w:sz w:val="22"/>
          <w:lang w:val="en-GB"/>
        </w:rPr>
        <w:lastRenderedPageBreak/>
        <w:t>From the</w:t>
      </w:r>
      <w:r w:rsidR="001031E5">
        <w:rPr>
          <w:rFonts w:ascii="Verdana" w:hAnsi="Verdana"/>
          <w:sz w:val="22"/>
          <w:lang w:val="en-GB"/>
        </w:rPr>
        <w:t xml:space="preserve"> </w:t>
      </w:r>
      <w:r>
        <w:rPr>
          <w:rFonts w:ascii="Verdana" w:hAnsi="Verdana"/>
          <w:sz w:val="22"/>
          <w:lang w:val="en-GB"/>
        </w:rPr>
        <w:t>areas of learning, an overall judgement will be made as to whether the children have achieved the Early Learning Goal (ELG) or not.</w:t>
      </w:r>
    </w:p>
    <w:p w14:paraId="510A13CE" w14:textId="77777777" w:rsidR="001914E8" w:rsidRPr="001914E8" w:rsidRDefault="001914E8" w:rsidP="001914E8">
      <w:pPr>
        <w:pStyle w:val="6Abstract"/>
        <w:spacing w:after="0"/>
        <w:rPr>
          <w:rFonts w:ascii="Verdana" w:hAnsi="Verdana"/>
          <w:sz w:val="22"/>
          <w:lang w:val="en-GB"/>
        </w:rPr>
      </w:pPr>
    </w:p>
    <w:p w14:paraId="77E9607D" w14:textId="3F9A5529" w:rsidR="007648FB" w:rsidRPr="007648FB" w:rsidRDefault="007648FB" w:rsidP="00391DE5">
      <w:pPr>
        <w:pStyle w:val="6Abstract"/>
        <w:rPr>
          <w:rFonts w:ascii="Verdana" w:hAnsi="Verdana"/>
          <w:b/>
          <w:sz w:val="24"/>
          <w:lang w:val="en-GB"/>
        </w:rPr>
      </w:pPr>
      <w:r w:rsidRPr="007648FB">
        <w:rPr>
          <w:rFonts w:ascii="Verdana" w:hAnsi="Verdana"/>
          <w:b/>
          <w:sz w:val="24"/>
          <w:lang w:val="en-GB"/>
        </w:rPr>
        <w:t>KS1 and KS2</w:t>
      </w:r>
    </w:p>
    <w:p w14:paraId="4F278AFA" w14:textId="77777777" w:rsidR="00E47B98" w:rsidRPr="00837F5A" w:rsidRDefault="00E47B98" w:rsidP="00034DE6">
      <w:pPr>
        <w:pStyle w:val="6Abstract"/>
        <w:rPr>
          <w:rFonts w:ascii="Verdana" w:hAnsi="Verdana"/>
          <w:sz w:val="22"/>
          <w:szCs w:val="22"/>
          <w:lang w:val="en-GB"/>
        </w:rPr>
      </w:pPr>
      <w:r w:rsidRPr="00837F5A">
        <w:rPr>
          <w:rFonts w:ascii="Verdana" w:hAnsi="Verdana"/>
          <w:sz w:val="22"/>
          <w:szCs w:val="22"/>
          <w:lang w:val="en-GB"/>
        </w:rPr>
        <w:t>Information through assessment for learning is collected on an ongoing basis by the teacher. At the end of each term, teachers are required to provide a</w:t>
      </w:r>
      <w:r w:rsidR="006732B8" w:rsidRPr="00837F5A">
        <w:rPr>
          <w:rFonts w:ascii="Verdana" w:hAnsi="Verdana"/>
          <w:sz w:val="22"/>
          <w:szCs w:val="22"/>
          <w:lang w:val="en-GB"/>
        </w:rPr>
        <w:t xml:space="preserve">n </w:t>
      </w:r>
      <w:r w:rsidRPr="00837F5A">
        <w:rPr>
          <w:rFonts w:ascii="Verdana" w:hAnsi="Verdana"/>
          <w:sz w:val="22"/>
          <w:szCs w:val="22"/>
          <w:lang w:val="en-GB"/>
        </w:rPr>
        <w:t xml:space="preserve">assessment </w:t>
      </w:r>
      <w:r w:rsidR="006732B8" w:rsidRPr="00837F5A">
        <w:rPr>
          <w:rFonts w:ascii="Verdana" w:hAnsi="Verdana"/>
          <w:sz w:val="22"/>
          <w:szCs w:val="22"/>
          <w:lang w:val="en-GB"/>
        </w:rPr>
        <w:t xml:space="preserve">judgement </w:t>
      </w:r>
      <w:r w:rsidRPr="00837F5A">
        <w:rPr>
          <w:rFonts w:ascii="Verdana" w:hAnsi="Verdana"/>
          <w:sz w:val="22"/>
          <w:szCs w:val="22"/>
          <w:lang w:val="en-GB"/>
        </w:rPr>
        <w:t>based on how each child is performing against the national curriculum objectives. They will collect evidence from work completed independently by the child in class, discussions with the child to check that knowledge is retained, and summative assessments.</w:t>
      </w:r>
    </w:p>
    <w:p w14:paraId="3B0B847E" w14:textId="77777777" w:rsidR="00E47B98" w:rsidRDefault="00E47B98" w:rsidP="00034DE6">
      <w:pPr>
        <w:pStyle w:val="6Abstract"/>
        <w:rPr>
          <w:rFonts w:ascii="Verdana" w:hAnsi="Verdana"/>
          <w:sz w:val="22"/>
          <w:szCs w:val="22"/>
          <w:lang w:val="en-GB"/>
        </w:rPr>
      </w:pPr>
      <w:r w:rsidRPr="00837F5A">
        <w:rPr>
          <w:rFonts w:ascii="Verdana" w:hAnsi="Verdana"/>
          <w:sz w:val="22"/>
          <w:szCs w:val="22"/>
          <w:lang w:val="en-GB"/>
        </w:rPr>
        <w:t>Formative and summative assessment data is recorded onto the school’s assessment tracking system</w:t>
      </w:r>
      <w:r w:rsidR="00103460">
        <w:rPr>
          <w:rFonts w:ascii="Verdana" w:hAnsi="Verdana"/>
          <w:sz w:val="22"/>
          <w:szCs w:val="22"/>
          <w:lang w:val="en-GB"/>
        </w:rPr>
        <w:t xml:space="preserve"> (Insight)</w:t>
      </w:r>
      <w:r w:rsidRPr="00837F5A">
        <w:rPr>
          <w:rFonts w:ascii="Verdana" w:hAnsi="Verdana"/>
          <w:sz w:val="22"/>
          <w:szCs w:val="22"/>
          <w:lang w:val="en-GB"/>
        </w:rPr>
        <w:t>.</w:t>
      </w:r>
      <w:r w:rsidR="00837666" w:rsidRPr="00837F5A">
        <w:rPr>
          <w:rFonts w:ascii="Verdana" w:hAnsi="Verdana"/>
          <w:sz w:val="22"/>
          <w:szCs w:val="22"/>
          <w:lang w:val="en-GB"/>
        </w:rPr>
        <w:t xml:space="preserve"> </w:t>
      </w:r>
      <w:r w:rsidR="00D07944" w:rsidRPr="00837F5A">
        <w:rPr>
          <w:rFonts w:ascii="Verdana" w:hAnsi="Verdana"/>
          <w:sz w:val="22"/>
          <w:szCs w:val="22"/>
          <w:lang w:val="en-GB"/>
        </w:rPr>
        <w:t>Th</w:t>
      </w:r>
      <w:r w:rsidR="00391DE5">
        <w:rPr>
          <w:rFonts w:ascii="Verdana" w:hAnsi="Verdana"/>
          <w:sz w:val="22"/>
          <w:szCs w:val="22"/>
          <w:lang w:val="en-GB"/>
        </w:rPr>
        <w:t>is</w:t>
      </w:r>
      <w:r w:rsidR="00D07944" w:rsidRPr="00837F5A">
        <w:rPr>
          <w:rFonts w:ascii="Verdana" w:hAnsi="Verdana"/>
          <w:sz w:val="22"/>
          <w:szCs w:val="22"/>
          <w:lang w:val="en-GB"/>
        </w:rPr>
        <w:t xml:space="preserve"> enable</w:t>
      </w:r>
      <w:r w:rsidR="00391DE5">
        <w:rPr>
          <w:rFonts w:ascii="Verdana" w:hAnsi="Verdana"/>
          <w:sz w:val="22"/>
          <w:szCs w:val="22"/>
          <w:lang w:val="en-GB"/>
        </w:rPr>
        <w:t>s</w:t>
      </w:r>
      <w:r w:rsidR="00837666" w:rsidRPr="00837F5A">
        <w:rPr>
          <w:rFonts w:ascii="Verdana" w:hAnsi="Verdana"/>
          <w:sz w:val="22"/>
          <w:szCs w:val="22"/>
          <w:lang w:val="en-GB"/>
        </w:rPr>
        <w:t xml:space="preserve"> school leaders and teachers to monitor progress over time and attainmen</w:t>
      </w:r>
      <w:r w:rsidR="00C90329" w:rsidRPr="00837F5A">
        <w:rPr>
          <w:rFonts w:ascii="Verdana" w:hAnsi="Verdana"/>
          <w:sz w:val="22"/>
          <w:szCs w:val="22"/>
          <w:lang w:val="en-GB"/>
        </w:rPr>
        <w:t>t at certain points in the year, as well as measure the impact of targeted interventions.</w:t>
      </w:r>
    </w:p>
    <w:p w14:paraId="43E6B049" w14:textId="77777777" w:rsidR="007648FB" w:rsidRDefault="00103460" w:rsidP="00034DE6">
      <w:pPr>
        <w:pStyle w:val="6Abstract"/>
        <w:rPr>
          <w:rFonts w:ascii="Verdana" w:hAnsi="Verdana"/>
          <w:sz w:val="22"/>
          <w:szCs w:val="22"/>
          <w:lang w:val="en-GB"/>
        </w:rPr>
      </w:pPr>
      <w:r>
        <w:rPr>
          <w:rFonts w:ascii="Verdana" w:hAnsi="Verdana"/>
          <w:sz w:val="22"/>
          <w:szCs w:val="22"/>
          <w:lang w:val="en-GB"/>
        </w:rPr>
        <w:t>Summative assessments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2125"/>
        <w:gridCol w:w="2833"/>
        <w:gridCol w:w="2793"/>
      </w:tblGrid>
      <w:tr w:rsidR="00103460" w:rsidRPr="00946492" w14:paraId="68350F61" w14:textId="77777777" w:rsidTr="000A0172">
        <w:tc>
          <w:tcPr>
            <w:tcW w:w="1980" w:type="dxa"/>
          </w:tcPr>
          <w:p w14:paraId="0405CA8C" w14:textId="77777777" w:rsidR="00103460" w:rsidRPr="00080C8D" w:rsidRDefault="00103460" w:rsidP="00946492">
            <w:pPr>
              <w:pStyle w:val="6Abstract"/>
              <w:spacing w:after="0"/>
              <w:jc w:val="center"/>
              <w:rPr>
                <w:rFonts w:ascii="Verdana" w:hAnsi="Verdana"/>
                <w:b/>
                <w:sz w:val="20"/>
                <w:szCs w:val="22"/>
                <w:lang w:val="en-GB"/>
              </w:rPr>
            </w:pPr>
            <w:r w:rsidRPr="00080C8D">
              <w:rPr>
                <w:rFonts w:ascii="Verdana" w:hAnsi="Verdana"/>
                <w:b/>
                <w:sz w:val="20"/>
                <w:szCs w:val="22"/>
                <w:lang w:val="en-GB"/>
              </w:rPr>
              <w:t xml:space="preserve">Who </w:t>
            </w:r>
          </w:p>
        </w:tc>
        <w:tc>
          <w:tcPr>
            <w:tcW w:w="2126" w:type="dxa"/>
          </w:tcPr>
          <w:p w14:paraId="6D381128" w14:textId="77777777" w:rsidR="00103460" w:rsidRPr="00080C8D" w:rsidRDefault="00103460" w:rsidP="00946492">
            <w:pPr>
              <w:pStyle w:val="6Abstract"/>
              <w:spacing w:after="0"/>
              <w:jc w:val="center"/>
              <w:rPr>
                <w:rFonts w:ascii="Verdana" w:hAnsi="Verdana"/>
                <w:b/>
                <w:sz w:val="20"/>
                <w:szCs w:val="22"/>
                <w:lang w:val="en-GB"/>
              </w:rPr>
            </w:pPr>
            <w:r w:rsidRPr="00080C8D">
              <w:rPr>
                <w:rFonts w:ascii="Verdana" w:hAnsi="Verdana"/>
                <w:b/>
                <w:sz w:val="20"/>
                <w:szCs w:val="22"/>
                <w:lang w:val="en-GB"/>
              </w:rPr>
              <w:t>When</w:t>
            </w:r>
          </w:p>
        </w:tc>
        <w:tc>
          <w:tcPr>
            <w:tcW w:w="2835" w:type="dxa"/>
          </w:tcPr>
          <w:p w14:paraId="1AF7237E" w14:textId="77777777" w:rsidR="00103460" w:rsidRPr="00080C8D" w:rsidRDefault="00103460" w:rsidP="00946492">
            <w:pPr>
              <w:pStyle w:val="6Abstract"/>
              <w:spacing w:after="0"/>
              <w:jc w:val="center"/>
              <w:rPr>
                <w:rFonts w:ascii="Verdana" w:hAnsi="Verdana"/>
                <w:b/>
                <w:sz w:val="20"/>
                <w:szCs w:val="22"/>
                <w:lang w:val="en-GB"/>
              </w:rPr>
            </w:pPr>
            <w:r w:rsidRPr="00080C8D">
              <w:rPr>
                <w:rFonts w:ascii="Verdana" w:hAnsi="Verdana"/>
                <w:b/>
                <w:sz w:val="20"/>
                <w:szCs w:val="22"/>
                <w:lang w:val="en-GB"/>
              </w:rPr>
              <w:t>What</w:t>
            </w:r>
          </w:p>
        </w:tc>
        <w:tc>
          <w:tcPr>
            <w:tcW w:w="2795" w:type="dxa"/>
          </w:tcPr>
          <w:p w14:paraId="16196B46" w14:textId="77777777" w:rsidR="00103460" w:rsidRPr="00080C8D" w:rsidRDefault="00103460" w:rsidP="00946492">
            <w:pPr>
              <w:pStyle w:val="6Abstract"/>
              <w:spacing w:after="0"/>
              <w:jc w:val="center"/>
              <w:rPr>
                <w:rFonts w:ascii="Verdana" w:hAnsi="Verdana"/>
                <w:b/>
                <w:sz w:val="20"/>
                <w:szCs w:val="22"/>
                <w:lang w:val="en-GB"/>
              </w:rPr>
            </w:pPr>
            <w:r w:rsidRPr="00080C8D">
              <w:rPr>
                <w:rFonts w:ascii="Verdana" w:hAnsi="Verdana"/>
                <w:b/>
                <w:sz w:val="20"/>
                <w:szCs w:val="22"/>
                <w:lang w:val="en-GB"/>
              </w:rPr>
              <w:t>Data</w:t>
            </w:r>
          </w:p>
        </w:tc>
      </w:tr>
      <w:tr w:rsidR="00103460" w:rsidRPr="00946492" w14:paraId="3BE4D4D2" w14:textId="77777777" w:rsidTr="000A0172">
        <w:trPr>
          <w:trHeight w:val="949"/>
        </w:trPr>
        <w:tc>
          <w:tcPr>
            <w:tcW w:w="1980" w:type="dxa"/>
          </w:tcPr>
          <w:p w14:paraId="569BE9DB" w14:textId="77777777" w:rsidR="00103460" w:rsidRPr="00080C8D" w:rsidRDefault="00103460" w:rsidP="00946492">
            <w:pPr>
              <w:pStyle w:val="6Abstract"/>
              <w:spacing w:after="0"/>
              <w:rPr>
                <w:rFonts w:ascii="Verdana" w:hAnsi="Verdana"/>
                <w:sz w:val="20"/>
                <w:szCs w:val="22"/>
                <w:lang w:val="en-GB"/>
              </w:rPr>
            </w:pPr>
            <w:r w:rsidRPr="00080C8D">
              <w:rPr>
                <w:rFonts w:ascii="Verdana" w:hAnsi="Verdana"/>
                <w:sz w:val="20"/>
                <w:szCs w:val="22"/>
                <w:lang w:val="en-GB"/>
              </w:rPr>
              <w:t>Years R, 1, 2</w:t>
            </w:r>
          </w:p>
          <w:p w14:paraId="36676CCC" w14:textId="77777777" w:rsidR="00103460" w:rsidRPr="00080C8D" w:rsidRDefault="00103460" w:rsidP="00946492">
            <w:pPr>
              <w:pStyle w:val="6Abstract"/>
              <w:spacing w:after="0"/>
              <w:rPr>
                <w:rFonts w:ascii="Verdana" w:hAnsi="Verdana"/>
                <w:sz w:val="20"/>
                <w:szCs w:val="22"/>
                <w:lang w:val="en-GB"/>
              </w:rPr>
            </w:pPr>
            <w:r w:rsidRPr="00080C8D">
              <w:rPr>
                <w:rFonts w:ascii="Verdana" w:hAnsi="Verdana"/>
                <w:sz w:val="20"/>
                <w:szCs w:val="22"/>
                <w:lang w:val="en-GB"/>
              </w:rPr>
              <w:t>Targeted children in years 3 and 4.</w:t>
            </w:r>
          </w:p>
        </w:tc>
        <w:tc>
          <w:tcPr>
            <w:tcW w:w="2126" w:type="dxa"/>
          </w:tcPr>
          <w:p w14:paraId="38C599B6" w14:textId="77777777" w:rsidR="00103460" w:rsidRPr="00080C8D" w:rsidRDefault="00103460" w:rsidP="00946492">
            <w:pPr>
              <w:pStyle w:val="6Abstract"/>
              <w:spacing w:after="0"/>
              <w:rPr>
                <w:rFonts w:ascii="Verdana" w:hAnsi="Verdana"/>
                <w:sz w:val="20"/>
                <w:szCs w:val="22"/>
                <w:lang w:val="en-GB"/>
              </w:rPr>
            </w:pPr>
            <w:r w:rsidRPr="00080C8D">
              <w:rPr>
                <w:rFonts w:ascii="Verdana" w:hAnsi="Verdana"/>
                <w:sz w:val="20"/>
                <w:szCs w:val="22"/>
                <w:lang w:val="en-GB"/>
              </w:rPr>
              <w:t>Six-weekly checks 1:1 with the Phonics Lead.</w:t>
            </w:r>
          </w:p>
        </w:tc>
        <w:tc>
          <w:tcPr>
            <w:tcW w:w="2835" w:type="dxa"/>
          </w:tcPr>
          <w:p w14:paraId="0FA6BF86" w14:textId="77777777" w:rsidR="00103460" w:rsidRPr="00080C8D" w:rsidRDefault="00103460" w:rsidP="00946492">
            <w:pPr>
              <w:pStyle w:val="6Abstract"/>
              <w:spacing w:after="0"/>
              <w:rPr>
                <w:rFonts w:ascii="Verdana" w:hAnsi="Verdana"/>
                <w:sz w:val="20"/>
                <w:szCs w:val="22"/>
                <w:lang w:val="en-GB"/>
              </w:rPr>
            </w:pPr>
            <w:r w:rsidRPr="00080C8D">
              <w:rPr>
                <w:rFonts w:ascii="Verdana" w:hAnsi="Verdana"/>
                <w:sz w:val="20"/>
                <w:szCs w:val="22"/>
                <w:lang w:val="en-GB"/>
              </w:rPr>
              <w:t>Read Write Inc. Phonics Check.</w:t>
            </w:r>
          </w:p>
        </w:tc>
        <w:tc>
          <w:tcPr>
            <w:tcW w:w="2795" w:type="dxa"/>
          </w:tcPr>
          <w:p w14:paraId="0B0E3A72" w14:textId="77777777" w:rsidR="00103460" w:rsidRPr="00080C8D" w:rsidRDefault="00103460" w:rsidP="00946492">
            <w:pPr>
              <w:pStyle w:val="6Abstract"/>
              <w:spacing w:after="0"/>
              <w:rPr>
                <w:rFonts w:ascii="Verdana" w:hAnsi="Verdana"/>
                <w:sz w:val="20"/>
                <w:szCs w:val="22"/>
                <w:lang w:val="en-GB"/>
              </w:rPr>
            </w:pPr>
            <w:r w:rsidRPr="00080C8D">
              <w:rPr>
                <w:rFonts w:ascii="Verdana" w:hAnsi="Verdana"/>
                <w:sz w:val="20"/>
                <w:szCs w:val="22"/>
                <w:lang w:val="en-GB"/>
              </w:rPr>
              <w:t>Recorded on Insight and Read Write Inc portal.</w:t>
            </w:r>
          </w:p>
        </w:tc>
      </w:tr>
      <w:tr w:rsidR="00DD0119" w:rsidRPr="00946492" w14:paraId="2396DEAA" w14:textId="77777777" w:rsidTr="000A0172">
        <w:tc>
          <w:tcPr>
            <w:tcW w:w="1980" w:type="dxa"/>
          </w:tcPr>
          <w:p w14:paraId="54C558F9" w14:textId="77777777" w:rsidR="00DD0119" w:rsidRPr="00080C8D" w:rsidRDefault="00DD0119" w:rsidP="00946492">
            <w:pPr>
              <w:pStyle w:val="6Abstract"/>
              <w:spacing w:after="0"/>
              <w:rPr>
                <w:rFonts w:ascii="Verdana" w:hAnsi="Verdana"/>
                <w:sz w:val="20"/>
                <w:szCs w:val="22"/>
                <w:lang w:val="en-GB"/>
              </w:rPr>
            </w:pPr>
            <w:r w:rsidRPr="00080C8D">
              <w:rPr>
                <w:rFonts w:ascii="Verdana" w:hAnsi="Verdana"/>
                <w:sz w:val="20"/>
                <w:szCs w:val="22"/>
                <w:lang w:val="en-GB"/>
              </w:rPr>
              <w:t>Year 1 and targeted pupils in year 2</w:t>
            </w:r>
          </w:p>
        </w:tc>
        <w:tc>
          <w:tcPr>
            <w:tcW w:w="2126" w:type="dxa"/>
          </w:tcPr>
          <w:p w14:paraId="31F33CBF" w14:textId="39F6C8B2" w:rsidR="00DD0119" w:rsidRPr="00080C8D" w:rsidRDefault="0081224B" w:rsidP="00946492">
            <w:pPr>
              <w:pStyle w:val="6Abstract"/>
              <w:spacing w:after="0"/>
              <w:rPr>
                <w:rFonts w:ascii="Verdana" w:hAnsi="Verdana"/>
                <w:sz w:val="20"/>
                <w:szCs w:val="22"/>
                <w:lang w:val="en-GB"/>
              </w:rPr>
            </w:pPr>
            <w:r>
              <w:rPr>
                <w:rFonts w:ascii="Verdana" w:hAnsi="Verdana"/>
                <w:sz w:val="20"/>
                <w:szCs w:val="22"/>
                <w:lang w:val="en-GB"/>
              </w:rPr>
              <w:t>Second week in June</w:t>
            </w:r>
          </w:p>
        </w:tc>
        <w:tc>
          <w:tcPr>
            <w:tcW w:w="2835" w:type="dxa"/>
          </w:tcPr>
          <w:p w14:paraId="5B6E41A1" w14:textId="77777777" w:rsidR="00DD0119" w:rsidRPr="00080C8D" w:rsidRDefault="00DD0119" w:rsidP="00946492">
            <w:pPr>
              <w:pStyle w:val="6Abstract"/>
              <w:spacing w:after="0"/>
              <w:rPr>
                <w:rFonts w:ascii="Verdana" w:hAnsi="Verdana"/>
                <w:sz w:val="20"/>
                <w:szCs w:val="22"/>
                <w:lang w:val="en-GB"/>
              </w:rPr>
            </w:pPr>
            <w:r w:rsidRPr="00080C8D">
              <w:rPr>
                <w:rFonts w:ascii="Verdana" w:hAnsi="Verdana"/>
                <w:sz w:val="20"/>
                <w:szCs w:val="22"/>
                <w:lang w:val="en-GB"/>
              </w:rPr>
              <w:t>Phonics Screening Check</w:t>
            </w:r>
            <w:r w:rsidR="00080C8D">
              <w:rPr>
                <w:rFonts w:ascii="Verdana" w:hAnsi="Verdana"/>
                <w:sz w:val="20"/>
                <w:szCs w:val="22"/>
                <w:lang w:val="en-GB"/>
              </w:rPr>
              <w:t>.</w:t>
            </w:r>
          </w:p>
        </w:tc>
        <w:tc>
          <w:tcPr>
            <w:tcW w:w="2795" w:type="dxa"/>
          </w:tcPr>
          <w:p w14:paraId="2FD899F3" w14:textId="07AEEBD1" w:rsidR="00DD0119" w:rsidRPr="00080C8D" w:rsidRDefault="00080C8D" w:rsidP="00946492">
            <w:pPr>
              <w:pStyle w:val="6Abstract"/>
              <w:spacing w:after="0"/>
              <w:rPr>
                <w:rFonts w:ascii="Verdana" w:hAnsi="Verdana"/>
                <w:sz w:val="20"/>
                <w:szCs w:val="22"/>
                <w:lang w:val="en-GB"/>
              </w:rPr>
            </w:pPr>
            <w:r w:rsidRPr="00080C8D">
              <w:rPr>
                <w:rFonts w:ascii="Verdana" w:hAnsi="Verdana"/>
                <w:sz w:val="20"/>
                <w:szCs w:val="22"/>
                <w:lang w:val="en-GB"/>
              </w:rPr>
              <w:t>Marke</w:t>
            </w:r>
            <w:r>
              <w:rPr>
                <w:rFonts w:ascii="Verdana" w:hAnsi="Verdana"/>
                <w:sz w:val="20"/>
                <w:szCs w:val="22"/>
                <w:lang w:val="en-GB"/>
              </w:rPr>
              <w:t>d, recorde</w:t>
            </w:r>
            <w:r w:rsidR="009200E8">
              <w:rPr>
                <w:rFonts w:ascii="Verdana" w:hAnsi="Verdana"/>
                <w:sz w:val="20"/>
                <w:szCs w:val="22"/>
                <w:lang w:val="en-GB"/>
              </w:rPr>
              <w:t>d</w:t>
            </w:r>
            <w:r>
              <w:rPr>
                <w:rFonts w:ascii="Verdana" w:hAnsi="Verdana"/>
                <w:sz w:val="20"/>
                <w:szCs w:val="22"/>
                <w:lang w:val="en-GB"/>
              </w:rPr>
              <w:t xml:space="preserve"> on Insight and sent to the DfE.</w:t>
            </w:r>
          </w:p>
        </w:tc>
      </w:tr>
      <w:tr w:rsidR="00103460" w:rsidRPr="00946492" w14:paraId="07C9503E" w14:textId="77777777" w:rsidTr="000A0172">
        <w:tc>
          <w:tcPr>
            <w:tcW w:w="1980" w:type="dxa"/>
          </w:tcPr>
          <w:p w14:paraId="6DE8DBFF" w14:textId="79C06CB0" w:rsidR="00103460" w:rsidRPr="00080C8D" w:rsidRDefault="00103460" w:rsidP="00946492">
            <w:pPr>
              <w:pStyle w:val="6Abstract"/>
              <w:spacing w:after="0"/>
              <w:rPr>
                <w:rFonts w:ascii="Verdana" w:hAnsi="Verdana"/>
                <w:sz w:val="20"/>
                <w:szCs w:val="22"/>
                <w:lang w:val="en-GB"/>
              </w:rPr>
            </w:pPr>
            <w:r w:rsidRPr="00080C8D">
              <w:rPr>
                <w:rFonts w:ascii="Verdana" w:hAnsi="Verdana"/>
                <w:sz w:val="20"/>
                <w:szCs w:val="22"/>
                <w:lang w:val="en-GB"/>
              </w:rPr>
              <w:t xml:space="preserve">Years 1, </w:t>
            </w:r>
            <w:r w:rsidR="009200E8">
              <w:rPr>
                <w:rFonts w:ascii="Verdana" w:hAnsi="Verdana"/>
                <w:sz w:val="20"/>
                <w:szCs w:val="22"/>
                <w:lang w:val="en-GB"/>
              </w:rPr>
              <w:t xml:space="preserve">2, </w:t>
            </w:r>
            <w:r w:rsidRPr="00080C8D">
              <w:rPr>
                <w:rFonts w:ascii="Verdana" w:hAnsi="Verdana"/>
                <w:sz w:val="20"/>
                <w:szCs w:val="22"/>
                <w:lang w:val="en-GB"/>
              </w:rPr>
              <w:t>3, 4, 5</w:t>
            </w:r>
          </w:p>
        </w:tc>
        <w:tc>
          <w:tcPr>
            <w:tcW w:w="2126" w:type="dxa"/>
          </w:tcPr>
          <w:p w14:paraId="194CC757" w14:textId="77777777" w:rsidR="00103460" w:rsidRPr="00080C8D" w:rsidRDefault="00103460" w:rsidP="00946492">
            <w:pPr>
              <w:pStyle w:val="6Abstract"/>
              <w:spacing w:after="0"/>
              <w:rPr>
                <w:rFonts w:ascii="Verdana" w:hAnsi="Verdana"/>
                <w:sz w:val="20"/>
                <w:szCs w:val="22"/>
                <w:lang w:val="en-GB"/>
              </w:rPr>
            </w:pPr>
            <w:r w:rsidRPr="00080C8D">
              <w:rPr>
                <w:rFonts w:ascii="Verdana" w:hAnsi="Verdana"/>
                <w:sz w:val="20"/>
                <w:szCs w:val="22"/>
                <w:lang w:val="en-GB"/>
              </w:rPr>
              <w:t xml:space="preserve">Autumn, </w:t>
            </w:r>
          </w:p>
          <w:p w14:paraId="31881844" w14:textId="77777777" w:rsidR="00103460" w:rsidRPr="00080C8D" w:rsidRDefault="00103460" w:rsidP="00946492">
            <w:pPr>
              <w:pStyle w:val="6Abstract"/>
              <w:spacing w:after="0"/>
              <w:rPr>
                <w:rFonts w:ascii="Verdana" w:hAnsi="Verdana"/>
                <w:sz w:val="20"/>
                <w:szCs w:val="22"/>
                <w:lang w:val="en-GB"/>
              </w:rPr>
            </w:pPr>
            <w:r w:rsidRPr="00080C8D">
              <w:rPr>
                <w:rFonts w:ascii="Verdana" w:hAnsi="Verdana"/>
                <w:sz w:val="20"/>
                <w:szCs w:val="22"/>
                <w:lang w:val="en-GB"/>
              </w:rPr>
              <w:t xml:space="preserve">Spring, </w:t>
            </w:r>
          </w:p>
          <w:p w14:paraId="14CE00E0" w14:textId="77777777" w:rsidR="00103460" w:rsidRDefault="00103460" w:rsidP="00946492">
            <w:pPr>
              <w:pStyle w:val="6Abstract"/>
              <w:spacing w:after="0"/>
              <w:rPr>
                <w:rFonts w:ascii="Verdana" w:hAnsi="Verdana"/>
                <w:sz w:val="20"/>
                <w:szCs w:val="22"/>
                <w:lang w:val="en-GB"/>
              </w:rPr>
            </w:pPr>
            <w:r w:rsidRPr="00080C8D">
              <w:rPr>
                <w:rFonts w:ascii="Verdana" w:hAnsi="Verdana"/>
                <w:sz w:val="20"/>
                <w:szCs w:val="22"/>
                <w:lang w:val="en-GB"/>
              </w:rPr>
              <w:t>Summer terms</w:t>
            </w:r>
          </w:p>
          <w:p w14:paraId="4D17C35E" w14:textId="1F782149" w:rsidR="004B0DA1" w:rsidRPr="00080C8D" w:rsidRDefault="004B0DA1" w:rsidP="00946492">
            <w:pPr>
              <w:pStyle w:val="6Abstract"/>
              <w:spacing w:after="0"/>
              <w:rPr>
                <w:rFonts w:ascii="Verdana" w:hAnsi="Verdana"/>
                <w:sz w:val="20"/>
                <w:szCs w:val="22"/>
                <w:lang w:val="en-GB"/>
              </w:rPr>
            </w:pPr>
            <w:r>
              <w:rPr>
                <w:rFonts w:ascii="Verdana" w:hAnsi="Verdana"/>
                <w:sz w:val="20"/>
                <w:szCs w:val="22"/>
                <w:lang w:val="en-GB"/>
              </w:rPr>
              <w:t>(see calendar for dates)</w:t>
            </w:r>
          </w:p>
        </w:tc>
        <w:tc>
          <w:tcPr>
            <w:tcW w:w="2835" w:type="dxa"/>
          </w:tcPr>
          <w:p w14:paraId="23AEBEBF" w14:textId="0BD3FDB4" w:rsidR="00103460" w:rsidRDefault="00D30D3B" w:rsidP="00946492">
            <w:pPr>
              <w:pStyle w:val="6Abstract"/>
              <w:spacing w:after="0"/>
              <w:rPr>
                <w:rFonts w:ascii="Verdana" w:hAnsi="Verdana"/>
                <w:sz w:val="20"/>
                <w:szCs w:val="22"/>
                <w:lang w:val="en-GB"/>
              </w:rPr>
            </w:pPr>
            <w:r>
              <w:rPr>
                <w:rFonts w:ascii="Verdana" w:hAnsi="Verdana"/>
                <w:sz w:val="20"/>
                <w:szCs w:val="22"/>
                <w:lang w:val="en-GB"/>
              </w:rPr>
              <w:t>HeadStart Assessment</w:t>
            </w:r>
            <w:r w:rsidR="00885B39">
              <w:rPr>
                <w:rFonts w:ascii="Verdana" w:hAnsi="Verdana"/>
                <w:sz w:val="20"/>
                <w:szCs w:val="22"/>
                <w:lang w:val="en-GB"/>
              </w:rPr>
              <w:t>s in reading and GPS</w:t>
            </w:r>
            <w:r w:rsidR="00D61E19">
              <w:rPr>
                <w:rFonts w:ascii="Verdana" w:hAnsi="Verdana"/>
                <w:sz w:val="20"/>
                <w:szCs w:val="22"/>
                <w:lang w:val="en-GB"/>
              </w:rPr>
              <w:t>.</w:t>
            </w:r>
          </w:p>
          <w:p w14:paraId="6CB2FC4A" w14:textId="74DA97F0" w:rsidR="00D61E19" w:rsidRPr="00080C8D" w:rsidRDefault="00D61E19" w:rsidP="00946492">
            <w:pPr>
              <w:pStyle w:val="6Abstract"/>
              <w:spacing w:after="0"/>
              <w:rPr>
                <w:rFonts w:ascii="Verdana" w:hAnsi="Verdana"/>
                <w:sz w:val="20"/>
                <w:szCs w:val="22"/>
                <w:lang w:val="en-GB"/>
              </w:rPr>
            </w:pPr>
            <w:r>
              <w:rPr>
                <w:rFonts w:ascii="Verdana" w:hAnsi="Verdana"/>
                <w:sz w:val="20"/>
                <w:szCs w:val="22"/>
                <w:lang w:val="en-GB"/>
              </w:rPr>
              <w:t>Ark Maths Mastery Assessments.</w:t>
            </w:r>
          </w:p>
          <w:p w14:paraId="01D877D0" w14:textId="77777777" w:rsidR="00103460" w:rsidRPr="00080C8D" w:rsidRDefault="00103460" w:rsidP="00946492">
            <w:pPr>
              <w:pStyle w:val="6Abstract"/>
              <w:spacing w:after="0"/>
              <w:rPr>
                <w:rFonts w:ascii="Verdana" w:hAnsi="Verdana"/>
                <w:sz w:val="20"/>
                <w:szCs w:val="22"/>
                <w:lang w:val="en-GB"/>
              </w:rPr>
            </w:pPr>
            <w:r w:rsidRPr="00080C8D">
              <w:rPr>
                <w:rFonts w:ascii="Verdana" w:hAnsi="Verdana"/>
                <w:sz w:val="20"/>
                <w:szCs w:val="22"/>
                <w:lang w:val="en-GB"/>
              </w:rPr>
              <w:t>Cold writing assessment (teacher assessed).</w:t>
            </w:r>
          </w:p>
        </w:tc>
        <w:tc>
          <w:tcPr>
            <w:tcW w:w="2795" w:type="dxa"/>
          </w:tcPr>
          <w:p w14:paraId="765A9F46" w14:textId="77777777" w:rsidR="00103460" w:rsidRDefault="00885B39" w:rsidP="00946492">
            <w:pPr>
              <w:pStyle w:val="6Abstract"/>
              <w:spacing w:after="0"/>
              <w:rPr>
                <w:rFonts w:ascii="Verdana" w:hAnsi="Verdana"/>
                <w:sz w:val="20"/>
                <w:szCs w:val="22"/>
                <w:lang w:val="en-GB"/>
              </w:rPr>
            </w:pPr>
            <w:r>
              <w:rPr>
                <w:rFonts w:ascii="Verdana" w:hAnsi="Verdana"/>
                <w:sz w:val="20"/>
                <w:szCs w:val="22"/>
                <w:lang w:val="en-GB"/>
              </w:rPr>
              <w:t xml:space="preserve">Raw data collected on </w:t>
            </w:r>
            <w:proofErr w:type="spellStart"/>
            <w:r>
              <w:rPr>
                <w:rFonts w:ascii="Verdana" w:hAnsi="Verdana"/>
                <w:sz w:val="20"/>
                <w:szCs w:val="22"/>
                <w:lang w:val="en-GB"/>
              </w:rPr>
              <w:t>Smartgrade</w:t>
            </w:r>
            <w:proofErr w:type="spellEnd"/>
            <w:r>
              <w:rPr>
                <w:rFonts w:ascii="Verdana" w:hAnsi="Verdana"/>
                <w:sz w:val="20"/>
                <w:szCs w:val="22"/>
                <w:lang w:val="en-GB"/>
              </w:rPr>
              <w:t xml:space="preserve"> and tracked on Insight. </w:t>
            </w:r>
          </w:p>
          <w:p w14:paraId="6879128B" w14:textId="76B4D53D" w:rsidR="00885B39" w:rsidRPr="00080C8D" w:rsidRDefault="00885B39" w:rsidP="00946492">
            <w:pPr>
              <w:pStyle w:val="6Abstract"/>
              <w:spacing w:after="0"/>
              <w:rPr>
                <w:rFonts w:ascii="Verdana" w:hAnsi="Verdana"/>
                <w:sz w:val="20"/>
                <w:szCs w:val="22"/>
                <w:lang w:val="en-GB"/>
              </w:rPr>
            </w:pPr>
            <w:r>
              <w:rPr>
                <w:rFonts w:ascii="Verdana" w:hAnsi="Verdana"/>
                <w:sz w:val="20"/>
                <w:szCs w:val="22"/>
                <w:lang w:val="en-GB"/>
              </w:rPr>
              <w:t>Question</w:t>
            </w:r>
            <w:r w:rsidR="00CA446B">
              <w:rPr>
                <w:rFonts w:ascii="Verdana" w:hAnsi="Verdana"/>
                <w:sz w:val="20"/>
                <w:szCs w:val="22"/>
                <w:lang w:val="en-GB"/>
              </w:rPr>
              <w:t xml:space="preserve"> and Topic</w:t>
            </w:r>
            <w:r>
              <w:rPr>
                <w:rFonts w:ascii="Verdana" w:hAnsi="Verdana"/>
                <w:sz w:val="20"/>
                <w:szCs w:val="22"/>
                <w:lang w:val="en-GB"/>
              </w:rPr>
              <w:t xml:space="preserve"> Level Analys</w:t>
            </w:r>
            <w:r w:rsidR="00CA446B">
              <w:rPr>
                <w:rFonts w:ascii="Verdana" w:hAnsi="Verdana"/>
                <w:sz w:val="20"/>
                <w:szCs w:val="22"/>
                <w:lang w:val="en-GB"/>
              </w:rPr>
              <w:t>es</w:t>
            </w:r>
            <w:r>
              <w:rPr>
                <w:rFonts w:ascii="Verdana" w:hAnsi="Verdana"/>
                <w:sz w:val="20"/>
                <w:szCs w:val="22"/>
                <w:lang w:val="en-GB"/>
              </w:rPr>
              <w:t xml:space="preserve"> </w:t>
            </w:r>
            <w:r w:rsidR="00CA446B">
              <w:rPr>
                <w:rFonts w:ascii="Verdana" w:hAnsi="Verdana"/>
                <w:sz w:val="20"/>
                <w:szCs w:val="22"/>
                <w:lang w:val="en-GB"/>
              </w:rPr>
              <w:t>are</w:t>
            </w:r>
            <w:r>
              <w:rPr>
                <w:rFonts w:ascii="Verdana" w:hAnsi="Verdana"/>
                <w:sz w:val="20"/>
                <w:szCs w:val="22"/>
                <w:lang w:val="en-GB"/>
              </w:rPr>
              <w:t xml:space="preserve"> completed </w:t>
            </w:r>
            <w:r w:rsidR="004D1241">
              <w:rPr>
                <w:rFonts w:ascii="Verdana" w:hAnsi="Verdana"/>
                <w:sz w:val="20"/>
                <w:szCs w:val="22"/>
                <w:lang w:val="en-GB"/>
              </w:rPr>
              <w:t>by</w:t>
            </w:r>
            <w:r>
              <w:rPr>
                <w:rFonts w:ascii="Verdana" w:hAnsi="Verdana"/>
                <w:sz w:val="20"/>
                <w:szCs w:val="22"/>
                <w:lang w:val="en-GB"/>
              </w:rPr>
              <w:t xml:space="preserve"> </w:t>
            </w:r>
            <w:proofErr w:type="spellStart"/>
            <w:r>
              <w:rPr>
                <w:rFonts w:ascii="Verdana" w:hAnsi="Verdana"/>
                <w:sz w:val="20"/>
                <w:szCs w:val="22"/>
                <w:lang w:val="en-GB"/>
              </w:rPr>
              <w:t>Smartgrade</w:t>
            </w:r>
            <w:proofErr w:type="spellEnd"/>
            <w:r>
              <w:rPr>
                <w:rFonts w:ascii="Verdana" w:hAnsi="Verdana"/>
                <w:sz w:val="20"/>
                <w:szCs w:val="22"/>
                <w:lang w:val="en-GB"/>
              </w:rPr>
              <w:t>.</w:t>
            </w:r>
          </w:p>
        </w:tc>
      </w:tr>
      <w:tr w:rsidR="006232CF" w:rsidRPr="00946492" w14:paraId="26983AB2" w14:textId="77777777" w:rsidTr="000A0172">
        <w:tc>
          <w:tcPr>
            <w:tcW w:w="1980" w:type="dxa"/>
          </w:tcPr>
          <w:p w14:paraId="043ECD72" w14:textId="77777777" w:rsidR="006232CF" w:rsidRPr="00080C8D" w:rsidRDefault="006232CF" w:rsidP="00946492">
            <w:pPr>
              <w:pStyle w:val="6Abstract"/>
              <w:spacing w:after="0"/>
              <w:rPr>
                <w:rFonts w:ascii="Verdana" w:hAnsi="Verdana"/>
                <w:sz w:val="20"/>
                <w:szCs w:val="22"/>
                <w:lang w:val="en-GB"/>
              </w:rPr>
            </w:pPr>
            <w:r w:rsidRPr="00080C8D">
              <w:rPr>
                <w:rFonts w:ascii="Verdana" w:hAnsi="Verdana"/>
                <w:sz w:val="20"/>
                <w:szCs w:val="22"/>
                <w:lang w:val="en-GB"/>
              </w:rPr>
              <w:t>Year 4</w:t>
            </w:r>
          </w:p>
        </w:tc>
        <w:tc>
          <w:tcPr>
            <w:tcW w:w="2126" w:type="dxa"/>
          </w:tcPr>
          <w:p w14:paraId="785C49FB" w14:textId="3C3E7DBD" w:rsidR="006232CF" w:rsidRPr="00080C8D" w:rsidRDefault="0081224B" w:rsidP="00946492">
            <w:pPr>
              <w:pStyle w:val="6Abstract"/>
              <w:spacing w:after="0"/>
              <w:rPr>
                <w:rFonts w:ascii="Verdana" w:hAnsi="Verdana"/>
                <w:sz w:val="20"/>
                <w:szCs w:val="22"/>
                <w:lang w:val="en-GB"/>
              </w:rPr>
            </w:pPr>
            <w:r>
              <w:rPr>
                <w:rFonts w:ascii="Verdana" w:hAnsi="Verdana"/>
                <w:sz w:val="20"/>
                <w:szCs w:val="22"/>
                <w:lang w:val="en-GB"/>
              </w:rPr>
              <w:t>First two weeks in June</w:t>
            </w:r>
          </w:p>
        </w:tc>
        <w:tc>
          <w:tcPr>
            <w:tcW w:w="2835" w:type="dxa"/>
          </w:tcPr>
          <w:p w14:paraId="078F0B89" w14:textId="4C10FD3C" w:rsidR="006232CF" w:rsidRPr="00080C8D" w:rsidRDefault="006232CF" w:rsidP="00946492">
            <w:pPr>
              <w:pStyle w:val="6Abstract"/>
              <w:spacing w:after="0"/>
              <w:rPr>
                <w:rFonts w:ascii="Verdana" w:hAnsi="Verdana"/>
                <w:sz w:val="20"/>
                <w:szCs w:val="22"/>
                <w:lang w:val="en-GB"/>
              </w:rPr>
            </w:pPr>
            <w:r w:rsidRPr="00080C8D">
              <w:rPr>
                <w:rFonts w:ascii="Verdana" w:hAnsi="Verdana"/>
                <w:sz w:val="20"/>
                <w:szCs w:val="22"/>
                <w:lang w:val="en-GB"/>
              </w:rPr>
              <w:t>Multiplication Tables Check</w:t>
            </w:r>
            <w:r w:rsidR="00D30D3B">
              <w:rPr>
                <w:rFonts w:ascii="Verdana" w:hAnsi="Verdana"/>
                <w:sz w:val="20"/>
                <w:szCs w:val="22"/>
                <w:lang w:val="en-GB"/>
              </w:rPr>
              <w:t xml:space="preserve"> through TTRS and the DfE.</w:t>
            </w:r>
          </w:p>
        </w:tc>
        <w:tc>
          <w:tcPr>
            <w:tcW w:w="2795" w:type="dxa"/>
          </w:tcPr>
          <w:p w14:paraId="15BA493C" w14:textId="77777777" w:rsidR="006232CF" w:rsidRPr="00080C8D" w:rsidRDefault="00A53390" w:rsidP="00946492">
            <w:pPr>
              <w:pStyle w:val="6Abstract"/>
              <w:spacing w:after="0"/>
              <w:rPr>
                <w:rFonts w:ascii="Verdana" w:hAnsi="Verdana"/>
                <w:sz w:val="20"/>
                <w:szCs w:val="22"/>
                <w:lang w:val="en-GB"/>
              </w:rPr>
            </w:pPr>
            <w:r w:rsidRPr="00080C8D">
              <w:rPr>
                <w:rFonts w:ascii="Verdana" w:hAnsi="Verdana"/>
                <w:sz w:val="20"/>
                <w:szCs w:val="22"/>
                <w:lang w:val="en-GB"/>
              </w:rPr>
              <w:t>Data sent to the DfE.</w:t>
            </w:r>
          </w:p>
        </w:tc>
      </w:tr>
      <w:tr w:rsidR="009200E8" w:rsidRPr="00946492" w14:paraId="3947074A" w14:textId="77777777" w:rsidTr="000A0172">
        <w:tc>
          <w:tcPr>
            <w:tcW w:w="1980" w:type="dxa"/>
            <w:vMerge w:val="restart"/>
          </w:tcPr>
          <w:p w14:paraId="39108579" w14:textId="77777777" w:rsidR="009200E8" w:rsidRPr="00080C8D" w:rsidRDefault="009200E8" w:rsidP="00946492">
            <w:pPr>
              <w:pStyle w:val="6Abstract"/>
              <w:spacing w:after="0"/>
              <w:rPr>
                <w:rFonts w:ascii="Verdana" w:hAnsi="Verdana"/>
                <w:sz w:val="20"/>
                <w:szCs w:val="22"/>
                <w:lang w:val="en-GB"/>
              </w:rPr>
            </w:pPr>
            <w:r w:rsidRPr="00080C8D">
              <w:rPr>
                <w:rFonts w:ascii="Verdana" w:hAnsi="Verdana"/>
                <w:sz w:val="20"/>
                <w:szCs w:val="22"/>
                <w:lang w:val="en-GB"/>
              </w:rPr>
              <w:t>Year 6</w:t>
            </w:r>
          </w:p>
        </w:tc>
        <w:tc>
          <w:tcPr>
            <w:tcW w:w="2126" w:type="dxa"/>
            <w:vMerge w:val="restart"/>
          </w:tcPr>
          <w:p w14:paraId="1CDC3879" w14:textId="695115ED" w:rsidR="009200E8" w:rsidRPr="00080C8D" w:rsidRDefault="009200E8" w:rsidP="00946492">
            <w:pPr>
              <w:pStyle w:val="6Abstract"/>
              <w:spacing w:after="0"/>
              <w:rPr>
                <w:rFonts w:ascii="Verdana" w:hAnsi="Verdana"/>
                <w:sz w:val="20"/>
                <w:szCs w:val="22"/>
                <w:lang w:val="en-GB"/>
              </w:rPr>
            </w:pPr>
            <w:r w:rsidRPr="00080C8D">
              <w:rPr>
                <w:rFonts w:ascii="Verdana" w:hAnsi="Verdana"/>
                <w:sz w:val="20"/>
                <w:szCs w:val="22"/>
                <w:lang w:val="en-GB"/>
              </w:rPr>
              <w:t>Autumn</w:t>
            </w:r>
            <w:r w:rsidR="004C402B">
              <w:rPr>
                <w:rFonts w:ascii="Verdana" w:hAnsi="Verdana"/>
                <w:sz w:val="20"/>
                <w:szCs w:val="22"/>
                <w:lang w:val="en-GB"/>
              </w:rPr>
              <w:t xml:space="preserve"> terms 1 and 2.</w:t>
            </w:r>
          </w:p>
          <w:p w14:paraId="41DF85D7" w14:textId="1A7D869E" w:rsidR="009200E8" w:rsidRDefault="009200E8" w:rsidP="00946492">
            <w:pPr>
              <w:pStyle w:val="6Abstract"/>
              <w:spacing w:after="0"/>
              <w:rPr>
                <w:rFonts w:ascii="Verdana" w:hAnsi="Verdana"/>
                <w:sz w:val="20"/>
                <w:szCs w:val="22"/>
                <w:lang w:val="en-GB"/>
              </w:rPr>
            </w:pPr>
            <w:r w:rsidRPr="00080C8D">
              <w:rPr>
                <w:rFonts w:ascii="Verdana" w:hAnsi="Verdana"/>
                <w:sz w:val="20"/>
                <w:szCs w:val="22"/>
                <w:lang w:val="en-GB"/>
              </w:rPr>
              <w:t>Spring</w:t>
            </w:r>
            <w:r w:rsidR="004C402B">
              <w:rPr>
                <w:rFonts w:ascii="Verdana" w:hAnsi="Verdana"/>
                <w:sz w:val="20"/>
                <w:szCs w:val="22"/>
                <w:lang w:val="en-GB"/>
              </w:rPr>
              <w:t xml:space="preserve"> terms 1 and 2.</w:t>
            </w:r>
          </w:p>
          <w:p w14:paraId="49DD3F62" w14:textId="4165671A" w:rsidR="009200E8" w:rsidRPr="00080C8D" w:rsidRDefault="009200E8" w:rsidP="00946492">
            <w:pPr>
              <w:pStyle w:val="6Abstract"/>
              <w:spacing w:after="0"/>
              <w:rPr>
                <w:rFonts w:ascii="Verdana" w:hAnsi="Verdana"/>
                <w:sz w:val="20"/>
                <w:szCs w:val="22"/>
                <w:lang w:val="en-GB"/>
              </w:rPr>
            </w:pPr>
            <w:r>
              <w:rPr>
                <w:rFonts w:ascii="Verdana" w:hAnsi="Verdana"/>
                <w:sz w:val="20"/>
                <w:szCs w:val="22"/>
                <w:lang w:val="en-GB"/>
              </w:rPr>
              <w:t>S</w:t>
            </w:r>
            <w:r w:rsidRPr="00080C8D">
              <w:rPr>
                <w:rFonts w:ascii="Verdana" w:hAnsi="Verdana"/>
                <w:sz w:val="20"/>
                <w:szCs w:val="22"/>
                <w:lang w:val="en-GB"/>
              </w:rPr>
              <w:t>ummer term</w:t>
            </w:r>
            <w:r w:rsidR="004C402B">
              <w:rPr>
                <w:rFonts w:ascii="Verdana" w:hAnsi="Verdana"/>
                <w:sz w:val="20"/>
                <w:szCs w:val="22"/>
                <w:lang w:val="en-GB"/>
              </w:rPr>
              <w:t xml:space="preserve"> 1 – May</w:t>
            </w:r>
            <w:r w:rsidR="00305814">
              <w:rPr>
                <w:rFonts w:ascii="Verdana" w:hAnsi="Verdana"/>
                <w:sz w:val="20"/>
                <w:szCs w:val="22"/>
                <w:lang w:val="en-GB"/>
              </w:rPr>
              <w:t>.</w:t>
            </w:r>
          </w:p>
        </w:tc>
        <w:tc>
          <w:tcPr>
            <w:tcW w:w="2835" w:type="dxa"/>
            <w:vMerge w:val="restart"/>
          </w:tcPr>
          <w:p w14:paraId="01D9925D" w14:textId="121B7D56" w:rsidR="009200E8" w:rsidRDefault="009200E8" w:rsidP="00946492">
            <w:pPr>
              <w:pStyle w:val="6Abstract"/>
              <w:spacing w:after="0"/>
              <w:rPr>
                <w:rFonts w:ascii="Verdana" w:hAnsi="Verdana"/>
                <w:sz w:val="20"/>
                <w:szCs w:val="22"/>
                <w:lang w:val="en-GB"/>
              </w:rPr>
            </w:pPr>
            <w:r w:rsidRPr="00080C8D">
              <w:rPr>
                <w:rFonts w:ascii="Verdana" w:hAnsi="Verdana"/>
                <w:sz w:val="20"/>
                <w:szCs w:val="22"/>
                <w:lang w:val="en-GB"/>
              </w:rPr>
              <w:t>SATs</w:t>
            </w:r>
            <w:r>
              <w:rPr>
                <w:rFonts w:ascii="Verdana" w:hAnsi="Verdana"/>
                <w:sz w:val="20"/>
                <w:szCs w:val="22"/>
                <w:lang w:val="en-GB"/>
              </w:rPr>
              <w:t xml:space="preserve"> – past papers (autumn and spring terms)</w:t>
            </w:r>
            <w:r w:rsidR="00D30D3B">
              <w:rPr>
                <w:rFonts w:ascii="Verdana" w:hAnsi="Verdana"/>
                <w:sz w:val="20"/>
                <w:szCs w:val="22"/>
                <w:lang w:val="en-GB"/>
              </w:rPr>
              <w:t>.</w:t>
            </w:r>
          </w:p>
          <w:p w14:paraId="3213DEC7" w14:textId="3F8E14D1" w:rsidR="009200E8" w:rsidRDefault="004B0DA1" w:rsidP="00946492">
            <w:pPr>
              <w:pStyle w:val="6Abstract"/>
              <w:spacing w:after="0"/>
              <w:rPr>
                <w:rFonts w:ascii="Verdana" w:hAnsi="Verdana"/>
                <w:sz w:val="20"/>
                <w:szCs w:val="22"/>
                <w:lang w:val="en-GB"/>
              </w:rPr>
            </w:pPr>
            <w:r>
              <w:rPr>
                <w:rFonts w:ascii="Verdana" w:hAnsi="Verdana"/>
                <w:sz w:val="20"/>
                <w:szCs w:val="22"/>
                <w:lang w:val="en-GB"/>
              </w:rPr>
              <w:t>May</w:t>
            </w:r>
            <w:r w:rsidR="009200E8">
              <w:rPr>
                <w:rFonts w:ascii="Verdana" w:hAnsi="Verdana"/>
                <w:sz w:val="20"/>
                <w:szCs w:val="22"/>
                <w:lang w:val="en-GB"/>
              </w:rPr>
              <w:t xml:space="preserve"> SATs</w:t>
            </w:r>
            <w:r w:rsidR="00D30D3B">
              <w:rPr>
                <w:rFonts w:ascii="Verdana" w:hAnsi="Verdana"/>
                <w:sz w:val="20"/>
                <w:szCs w:val="22"/>
                <w:lang w:val="en-GB"/>
              </w:rPr>
              <w:t>.</w:t>
            </w:r>
          </w:p>
          <w:p w14:paraId="1E279B2E" w14:textId="7078EEAD" w:rsidR="009200E8" w:rsidRDefault="009200E8" w:rsidP="00946492">
            <w:pPr>
              <w:pStyle w:val="6Abstract"/>
              <w:spacing w:after="0"/>
              <w:rPr>
                <w:rFonts w:ascii="Verdana" w:hAnsi="Verdana"/>
                <w:sz w:val="20"/>
                <w:szCs w:val="22"/>
                <w:lang w:val="en-GB"/>
              </w:rPr>
            </w:pPr>
            <w:r w:rsidRPr="00080C8D">
              <w:rPr>
                <w:rFonts w:ascii="Verdana" w:hAnsi="Verdana"/>
                <w:sz w:val="20"/>
                <w:szCs w:val="22"/>
                <w:lang w:val="en-GB"/>
              </w:rPr>
              <w:t>Cold writing assessment (teacher assessed).</w:t>
            </w:r>
          </w:p>
          <w:p w14:paraId="47D576EE" w14:textId="2EA21463" w:rsidR="009200E8" w:rsidRPr="00080C8D" w:rsidRDefault="009200E8" w:rsidP="00946492">
            <w:pPr>
              <w:pStyle w:val="6Abstract"/>
              <w:spacing w:after="0"/>
              <w:rPr>
                <w:rFonts w:ascii="Verdana" w:hAnsi="Verdana"/>
                <w:sz w:val="20"/>
                <w:szCs w:val="22"/>
                <w:lang w:val="en-GB"/>
              </w:rPr>
            </w:pPr>
          </w:p>
        </w:tc>
        <w:tc>
          <w:tcPr>
            <w:tcW w:w="2795" w:type="dxa"/>
          </w:tcPr>
          <w:p w14:paraId="63406A9D" w14:textId="577152FB" w:rsidR="009200E8" w:rsidRPr="00080C8D" w:rsidRDefault="009200E8" w:rsidP="00946492">
            <w:pPr>
              <w:pStyle w:val="6Abstract"/>
              <w:spacing w:after="0"/>
              <w:rPr>
                <w:rFonts w:ascii="Verdana" w:hAnsi="Verdana"/>
                <w:sz w:val="20"/>
                <w:szCs w:val="22"/>
                <w:lang w:val="en-GB"/>
              </w:rPr>
            </w:pPr>
            <w:r w:rsidRPr="00080C8D">
              <w:rPr>
                <w:rFonts w:ascii="Verdana" w:hAnsi="Verdana"/>
                <w:sz w:val="20"/>
                <w:szCs w:val="22"/>
                <w:lang w:val="en-GB"/>
              </w:rPr>
              <w:t>Recorded on Insight</w:t>
            </w:r>
            <w:r w:rsidR="00D30D3B">
              <w:rPr>
                <w:rFonts w:ascii="Verdana" w:hAnsi="Verdana"/>
                <w:sz w:val="20"/>
                <w:szCs w:val="22"/>
                <w:lang w:val="en-GB"/>
              </w:rPr>
              <w:t xml:space="preserve"> and </w:t>
            </w:r>
            <w:proofErr w:type="spellStart"/>
            <w:r w:rsidR="00D30D3B">
              <w:rPr>
                <w:rFonts w:ascii="Verdana" w:hAnsi="Verdana"/>
                <w:sz w:val="20"/>
                <w:szCs w:val="22"/>
                <w:lang w:val="en-GB"/>
              </w:rPr>
              <w:t>SmartGrade</w:t>
            </w:r>
            <w:proofErr w:type="spellEnd"/>
            <w:r>
              <w:rPr>
                <w:rFonts w:ascii="Verdana" w:hAnsi="Verdana"/>
                <w:sz w:val="20"/>
                <w:szCs w:val="22"/>
                <w:lang w:val="en-GB"/>
              </w:rPr>
              <w:t>.</w:t>
            </w:r>
          </w:p>
        </w:tc>
      </w:tr>
      <w:tr w:rsidR="009200E8" w:rsidRPr="00946492" w14:paraId="67264B63" w14:textId="77777777" w:rsidTr="000A0172">
        <w:tc>
          <w:tcPr>
            <w:tcW w:w="1980" w:type="dxa"/>
            <w:vMerge/>
          </w:tcPr>
          <w:p w14:paraId="74EF7E31" w14:textId="77777777" w:rsidR="009200E8" w:rsidRPr="00080C8D" w:rsidRDefault="009200E8" w:rsidP="00946492">
            <w:pPr>
              <w:pStyle w:val="6Abstract"/>
              <w:spacing w:after="0"/>
              <w:rPr>
                <w:rFonts w:ascii="Verdana" w:hAnsi="Verdana"/>
                <w:sz w:val="20"/>
                <w:szCs w:val="22"/>
                <w:lang w:val="en-GB"/>
              </w:rPr>
            </w:pPr>
          </w:p>
        </w:tc>
        <w:tc>
          <w:tcPr>
            <w:tcW w:w="2126" w:type="dxa"/>
            <w:vMerge/>
          </w:tcPr>
          <w:p w14:paraId="22C9159D" w14:textId="23CD7A5E" w:rsidR="009200E8" w:rsidRPr="00080C8D" w:rsidRDefault="009200E8" w:rsidP="00946492">
            <w:pPr>
              <w:pStyle w:val="6Abstract"/>
              <w:spacing w:after="0"/>
              <w:rPr>
                <w:rFonts w:ascii="Verdana" w:hAnsi="Verdana"/>
                <w:sz w:val="20"/>
                <w:szCs w:val="22"/>
                <w:lang w:val="en-GB"/>
              </w:rPr>
            </w:pPr>
          </w:p>
        </w:tc>
        <w:tc>
          <w:tcPr>
            <w:tcW w:w="2835" w:type="dxa"/>
            <w:vMerge/>
          </w:tcPr>
          <w:p w14:paraId="174EEC99" w14:textId="531E851D" w:rsidR="009200E8" w:rsidRPr="00080C8D" w:rsidRDefault="009200E8" w:rsidP="00946492">
            <w:pPr>
              <w:pStyle w:val="6Abstract"/>
              <w:spacing w:after="0"/>
              <w:rPr>
                <w:rFonts w:ascii="Verdana" w:hAnsi="Verdana"/>
                <w:sz w:val="20"/>
                <w:szCs w:val="22"/>
                <w:lang w:val="en-GB"/>
              </w:rPr>
            </w:pPr>
          </w:p>
        </w:tc>
        <w:tc>
          <w:tcPr>
            <w:tcW w:w="2795" w:type="dxa"/>
          </w:tcPr>
          <w:p w14:paraId="755CA515" w14:textId="7CD0D170" w:rsidR="004B0DA1" w:rsidRDefault="004B0DA1" w:rsidP="00080C8D">
            <w:pPr>
              <w:pStyle w:val="6Abstract"/>
              <w:spacing w:after="0"/>
              <w:rPr>
                <w:rFonts w:ascii="Verdana" w:hAnsi="Verdana"/>
                <w:sz w:val="20"/>
                <w:szCs w:val="22"/>
                <w:lang w:val="en-GB"/>
              </w:rPr>
            </w:pPr>
            <w:r>
              <w:rPr>
                <w:rFonts w:ascii="Verdana" w:hAnsi="Verdana"/>
                <w:sz w:val="20"/>
                <w:szCs w:val="22"/>
                <w:lang w:val="en-GB"/>
              </w:rPr>
              <w:t>May 202</w:t>
            </w:r>
            <w:r w:rsidR="00305814">
              <w:rPr>
                <w:rFonts w:ascii="Verdana" w:hAnsi="Verdana"/>
                <w:sz w:val="20"/>
                <w:szCs w:val="22"/>
                <w:lang w:val="en-GB"/>
              </w:rPr>
              <w:t>7</w:t>
            </w:r>
            <w:r>
              <w:rPr>
                <w:rFonts w:ascii="Verdana" w:hAnsi="Verdana"/>
                <w:sz w:val="20"/>
                <w:szCs w:val="22"/>
                <w:lang w:val="en-GB"/>
              </w:rPr>
              <w:t xml:space="preserve"> SATs:</w:t>
            </w:r>
            <w:r w:rsidR="00D30D3B">
              <w:rPr>
                <w:rFonts w:ascii="Verdana" w:hAnsi="Verdana"/>
                <w:sz w:val="20"/>
                <w:szCs w:val="22"/>
                <w:lang w:val="en-GB"/>
              </w:rPr>
              <w:t xml:space="preserve"> externally marked </w:t>
            </w:r>
            <w:r w:rsidR="00D30D3B" w:rsidRPr="00080C8D">
              <w:rPr>
                <w:rFonts w:ascii="Verdana" w:hAnsi="Verdana"/>
                <w:sz w:val="20"/>
                <w:szCs w:val="22"/>
                <w:lang w:val="en-GB"/>
              </w:rPr>
              <w:t>– results returned to school for checking – early July.</w:t>
            </w:r>
          </w:p>
          <w:p w14:paraId="6741ECCC" w14:textId="6C578CC6" w:rsidR="009200E8" w:rsidRPr="00080C8D" w:rsidRDefault="00D30D3B" w:rsidP="00080C8D">
            <w:pPr>
              <w:pStyle w:val="6Abstract"/>
              <w:spacing w:after="0"/>
              <w:rPr>
                <w:rFonts w:ascii="Verdana" w:hAnsi="Verdana"/>
                <w:sz w:val="20"/>
                <w:szCs w:val="22"/>
                <w:lang w:val="en-GB"/>
              </w:rPr>
            </w:pPr>
            <w:r>
              <w:rPr>
                <w:rFonts w:ascii="Verdana" w:hAnsi="Verdana"/>
                <w:sz w:val="20"/>
                <w:szCs w:val="22"/>
                <w:lang w:val="en-GB"/>
              </w:rPr>
              <w:t xml:space="preserve">Results recorded onto Insight. </w:t>
            </w:r>
          </w:p>
        </w:tc>
      </w:tr>
    </w:tbl>
    <w:p w14:paraId="7F407AFD" w14:textId="77777777" w:rsidR="001914E8" w:rsidRDefault="001914E8" w:rsidP="00034DE6">
      <w:pPr>
        <w:pStyle w:val="6Abstract"/>
        <w:rPr>
          <w:rFonts w:ascii="Verdana" w:hAnsi="Verdana"/>
          <w:b/>
          <w:bCs/>
          <w:sz w:val="22"/>
          <w:szCs w:val="22"/>
          <w:lang w:val="en-GB"/>
        </w:rPr>
      </w:pPr>
    </w:p>
    <w:p w14:paraId="189795C8" w14:textId="33272197" w:rsidR="004B0DA1" w:rsidRPr="004B0DA1" w:rsidRDefault="004B0DA1" w:rsidP="00034DE6">
      <w:pPr>
        <w:pStyle w:val="6Abstract"/>
        <w:rPr>
          <w:rFonts w:ascii="Verdana" w:hAnsi="Verdana"/>
          <w:sz w:val="22"/>
          <w:szCs w:val="22"/>
          <w:lang w:val="en-GB"/>
        </w:rPr>
      </w:pPr>
      <w:r>
        <w:rPr>
          <w:rFonts w:ascii="Verdana" w:hAnsi="Verdana"/>
          <w:b/>
          <w:bCs/>
          <w:sz w:val="22"/>
          <w:szCs w:val="22"/>
          <w:lang w:val="en-GB"/>
        </w:rPr>
        <w:t>Absent children</w:t>
      </w:r>
      <w:r>
        <w:rPr>
          <w:rFonts w:ascii="Verdana" w:hAnsi="Verdana"/>
          <w:sz w:val="22"/>
          <w:szCs w:val="22"/>
          <w:lang w:val="en-GB"/>
        </w:rPr>
        <w:t xml:space="preserve"> should sit the tests when they return to school</w:t>
      </w:r>
      <w:r w:rsidR="00D30D3B">
        <w:rPr>
          <w:rFonts w:ascii="Verdana" w:hAnsi="Verdana"/>
          <w:sz w:val="22"/>
          <w:szCs w:val="22"/>
          <w:lang w:val="en-GB"/>
        </w:rPr>
        <w:t xml:space="preserve"> (with the exception Y6s who are absent throughout the summer term SATs window)</w:t>
      </w:r>
      <w:r>
        <w:rPr>
          <w:rFonts w:ascii="Verdana" w:hAnsi="Verdana"/>
          <w:sz w:val="22"/>
          <w:szCs w:val="22"/>
          <w:lang w:val="en-GB"/>
        </w:rPr>
        <w:t>.</w:t>
      </w:r>
    </w:p>
    <w:p w14:paraId="4BAEF7F3" w14:textId="1F8A1E31" w:rsidR="00A53390" w:rsidRDefault="004B0DA1" w:rsidP="00034DE6">
      <w:pPr>
        <w:pStyle w:val="6Abstract"/>
        <w:rPr>
          <w:rFonts w:ascii="Verdana" w:hAnsi="Verdana"/>
          <w:sz w:val="22"/>
          <w:szCs w:val="22"/>
          <w:lang w:val="en-GB"/>
        </w:rPr>
      </w:pPr>
      <w:r>
        <w:rPr>
          <w:rFonts w:ascii="Verdana" w:hAnsi="Verdana"/>
          <w:b/>
          <w:bCs/>
          <w:sz w:val="22"/>
          <w:szCs w:val="22"/>
          <w:lang w:val="en-GB"/>
        </w:rPr>
        <w:lastRenderedPageBreak/>
        <w:t>New children</w:t>
      </w:r>
      <w:r>
        <w:rPr>
          <w:rFonts w:ascii="Verdana" w:hAnsi="Verdana"/>
          <w:sz w:val="22"/>
          <w:szCs w:val="22"/>
          <w:lang w:val="en-GB"/>
        </w:rPr>
        <w:t xml:space="preserve"> to BFPNS should sit the previous term’s </w:t>
      </w:r>
      <w:r w:rsidR="00D30D3B">
        <w:rPr>
          <w:rFonts w:ascii="Verdana" w:hAnsi="Verdana"/>
          <w:sz w:val="22"/>
          <w:szCs w:val="22"/>
          <w:lang w:val="en-GB"/>
        </w:rPr>
        <w:t>assessment</w:t>
      </w:r>
      <w:r>
        <w:rPr>
          <w:rFonts w:ascii="Verdana" w:hAnsi="Verdana"/>
          <w:sz w:val="22"/>
          <w:szCs w:val="22"/>
          <w:lang w:val="en-GB"/>
        </w:rPr>
        <w:t xml:space="preserve"> paper</w:t>
      </w:r>
      <w:r w:rsidR="00D30D3B">
        <w:rPr>
          <w:rFonts w:ascii="Verdana" w:hAnsi="Verdana"/>
          <w:sz w:val="22"/>
          <w:szCs w:val="22"/>
          <w:lang w:val="en-GB"/>
        </w:rPr>
        <w:t>s</w:t>
      </w:r>
      <w:r>
        <w:rPr>
          <w:rFonts w:ascii="Verdana" w:hAnsi="Verdana"/>
          <w:sz w:val="22"/>
          <w:szCs w:val="22"/>
          <w:lang w:val="en-GB"/>
        </w:rPr>
        <w:t xml:space="preserve"> so that we have a baseline. This should be recorded onto Insight for that specific term.</w:t>
      </w:r>
    </w:p>
    <w:p w14:paraId="10B50536" w14:textId="3EAA19EF" w:rsidR="00D30D3B" w:rsidRPr="00D30D3B" w:rsidRDefault="00D30D3B" w:rsidP="00034DE6">
      <w:pPr>
        <w:pStyle w:val="6Abstract"/>
        <w:rPr>
          <w:rFonts w:ascii="Verdana" w:hAnsi="Verdana"/>
          <w:sz w:val="22"/>
          <w:szCs w:val="22"/>
          <w:lang w:val="en-GB"/>
        </w:rPr>
      </w:pPr>
      <w:r>
        <w:rPr>
          <w:rFonts w:ascii="Verdana" w:hAnsi="Verdana"/>
          <w:b/>
          <w:sz w:val="22"/>
          <w:szCs w:val="22"/>
          <w:lang w:val="en-GB"/>
        </w:rPr>
        <w:t>Science and foundation subjects:</w:t>
      </w:r>
      <w:r>
        <w:rPr>
          <w:rFonts w:ascii="Verdana" w:hAnsi="Verdana"/>
          <w:sz w:val="22"/>
          <w:szCs w:val="22"/>
          <w:lang w:val="en-GB"/>
        </w:rPr>
        <w:t xml:space="preserve"> Each term, teachers will make a judgement on the children’s abilities to meet the DfE’s objectives for each subject. These judgements are recorded as have not met (HNM) or have met (HM) on Insight. This terminology aligns with that used to report science judgements at the end of KS2.</w:t>
      </w:r>
    </w:p>
    <w:p w14:paraId="519A534B" w14:textId="77777777" w:rsidR="00801B7B" w:rsidRDefault="00801B7B">
      <w:pPr>
        <w:spacing w:after="0"/>
        <w:rPr>
          <w:rFonts w:ascii="Verdana" w:hAnsi="Verdana"/>
          <w:b/>
          <w:sz w:val="24"/>
        </w:rPr>
      </w:pPr>
    </w:p>
    <w:p w14:paraId="0A5745CF" w14:textId="052E059F" w:rsidR="004B0DA1" w:rsidRPr="004B0DA1" w:rsidRDefault="004B0DA1">
      <w:pPr>
        <w:spacing w:after="0"/>
        <w:rPr>
          <w:rFonts w:ascii="Verdana" w:hAnsi="Verdana"/>
          <w:b/>
          <w:sz w:val="24"/>
        </w:rPr>
      </w:pPr>
      <w:r w:rsidRPr="004B0DA1">
        <w:rPr>
          <w:rFonts w:ascii="Verdana" w:hAnsi="Verdana"/>
          <w:b/>
          <w:sz w:val="24"/>
        </w:rPr>
        <w:t>Wellbeing and Involvement.</w:t>
      </w:r>
    </w:p>
    <w:p w14:paraId="01192924" w14:textId="77777777" w:rsidR="004B0DA1" w:rsidRDefault="004B0DA1">
      <w:pPr>
        <w:spacing w:after="0"/>
        <w:rPr>
          <w:rFonts w:ascii="Verdana" w:hAnsi="Verdana"/>
          <w:b/>
          <w:sz w:val="22"/>
          <w:szCs w:val="22"/>
        </w:rPr>
      </w:pPr>
    </w:p>
    <w:p w14:paraId="31593BBE" w14:textId="5D232832" w:rsidR="004B0DA1" w:rsidRPr="004B0DA1" w:rsidRDefault="004B0DA1" w:rsidP="004B0DA1">
      <w:pPr>
        <w:pStyle w:val="paragraph"/>
        <w:spacing w:before="0" w:beforeAutospacing="0" w:after="0" w:afterAutospacing="0"/>
        <w:textAlignment w:val="baseline"/>
        <w:rPr>
          <w:rStyle w:val="eop"/>
          <w:rFonts w:ascii="Verdana" w:hAnsi="Verdana" w:cs="Calibri"/>
          <w:sz w:val="22"/>
          <w:szCs w:val="22"/>
        </w:rPr>
      </w:pPr>
      <w:r w:rsidRPr="004B0DA1">
        <w:rPr>
          <w:rStyle w:val="normaltextrun"/>
          <w:rFonts w:ascii="Verdana" w:hAnsi="Verdana" w:cs="Calibri"/>
          <w:sz w:val="22"/>
          <w:szCs w:val="22"/>
        </w:rPr>
        <w:t>The Leuven Scale is a form of assessment developed by Ferre Leavers and his team at Leuven University in Belgium. It is a five-point scale that allows childcare practitioners to measure children's 'emotional well-being' and 'involvement' – two vital components of learning, development and progress in children.</w:t>
      </w:r>
      <w:r w:rsidRPr="004B0DA1">
        <w:rPr>
          <w:rStyle w:val="eop"/>
          <w:rFonts w:ascii="Verdana" w:hAnsi="Verdana" w:cs="Calibri"/>
          <w:sz w:val="22"/>
          <w:szCs w:val="22"/>
        </w:rPr>
        <w:t> </w:t>
      </w:r>
    </w:p>
    <w:p w14:paraId="28C9FE47" w14:textId="77777777" w:rsidR="004B0DA1" w:rsidRPr="004B0DA1" w:rsidRDefault="004B0DA1" w:rsidP="004B0DA1">
      <w:pPr>
        <w:pStyle w:val="paragraph"/>
        <w:spacing w:before="0" w:beforeAutospacing="0" w:after="0" w:afterAutospacing="0"/>
        <w:textAlignment w:val="baseline"/>
        <w:rPr>
          <w:rFonts w:ascii="Verdana" w:hAnsi="Verdana" w:cs="Segoe UI"/>
          <w:sz w:val="18"/>
          <w:szCs w:val="18"/>
        </w:rPr>
      </w:pPr>
    </w:p>
    <w:p w14:paraId="4755C6BC" w14:textId="682CA3C9" w:rsidR="004B0DA1" w:rsidRPr="004B0DA1" w:rsidRDefault="004B0DA1" w:rsidP="004B0DA1">
      <w:pPr>
        <w:pStyle w:val="paragraph"/>
        <w:spacing w:before="0" w:beforeAutospacing="0" w:after="0" w:afterAutospacing="0"/>
        <w:textAlignment w:val="baseline"/>
        <w:rPr>
          <w:rStyle w:val="eop"/>
          <w:rFonts w:ascii="Verdana" w:hAnsi="Verdana" w:cs="Calibri"/>
          <w:sz w:val="22"/>
          <w:szCs w:val="22"/>
        </w:rPr>
      </w:pPr>
      <w:r w:rsidRPr="004B0DA1">
        <w:rPr>
          <w:rStyle w:val="normaltextrun"/>
          <w:rFonts w:ascii="Verdana" w:hAnsi="Verdana" w:cs="Calibri"/>
          <w:sz w:val="22"/>
          <w:szCs w:val="22"/>
        </w:rPr>
        <w:t xml:space="preserve">According to Leavers, children in a high state of ‘well-being’ are like ‘fish in water’. They are comfortable in their environment, confident and eager to experiment and explore. </w:t>
      </w:r>
      <w:proofErr w:type="gramStart"/>
      <w:r w:rsidRPr="004B0DA1">
        <w:rPr>
          <w:rStyle w:val="normaltextrun"/>
          <w:rFonts w:ascii="Verdana" w:hAnsi="Verdana" w:cs="Calibri"/>
          <w:sz w:val="22"/>
          <w:szCs w:val="22"/>
        </w:rPr>
        <w:t>Whereas,</w:t>
      </w:r>
      <w:proofErr w:type="gramEnd"/>
      <w:r w:rsidRPr="004B0DA1">
        <w:rPr>
          <w:rStyle w:val="normaltextrun"/>
          <w:rFonts w:ascii="Verdana" w:hAnsi="Verdana" w:cs="Calibri"/>
          <w:sz w:val="22"/>
          <w:szCs w:val="22"/>
        </w:rPr>
        <w:t xml:space="preserve"> children with low levels of well-being often appear frightened, anxious and dependent, making it hard for them to learn in a sustained way and explore their potential.</w:t>
      </w:r>
      <w:r w:rsidRPr="004B0DA1">
        <w:rPr>
          <w:rStyle w:val="eop"/>
          <w:rFonts w:ascii="Verdana" w:hAnsi="Verdana" w:cs="Calibri"/>
          <w:sz w:val="22"/>
          <w:szCs w:val="22"/>
        </w:rPr>
        <w:t> </w:t>
      </w:r>
    </w:p>
    <w:p w14:paraId="1394467D" w14:textId="77777777" w:rsidR="004B0DA1" w:rsidRPr="004B0DA1" w:rsidRDefault="004B0DA1" w:rsidP="004B0DA1">
      <w:pPr>
        <w:pStyle w:val="paragraph"/>
        <w:spacing w:before="0" w:beforeAutospacing="0" w:after="0" w:afterAutospacing="0"/>
        <w:textAlignment w:val="baseline"/>
        <w:rPr>
          <w:rFonts w:ascii="Verdana" w:hAnsi="Verdana" w:cs="Segoe UI"/>
          <w:sz w:val="18"/>
          <w:szCs w:val="18"/>
        </w:rPr>
      </w:pPr>
    </w:p>
    <w:p w14:paraId="40B5E48D" w14:textId="3A60F58A" w:rsidR="004B0DA1" w:rsidRDefault="004B0DA1" w:rsidP="004B0DA1">
      <w:pPr>
        <w:pStyle w:val="paragraph"/>
        <w:spacing w:before="0" w:beforeAutospacing="0" w:after="0" w:afterAutospacing="0"/>
        <w:textAlignment w:val="baseline"/>
        <w:rPr>
          <w:rStyle w:val="eop"/>
          <w:rFonts w:ascii="Verdana" w:hAnsi="Verdana" w:cs="Calibri"/>
          <w:sz w:val="22"/>
          <w:szCs w:val="22"/>
        </w:rPr>
      </w:pPr>
      <w:r w:rsidRPr="004B0DA1">
        <w:rPr>
          <w:rStyle w:val="normaltextrun"/>
          <w:rFonts w:ascii="Verdana" w:hAnsi="Verdana" w:cs="Calibri"/>
          <w:sz w:val="22"/>
          <w:szCs w:val="22"/>
        </w:rPr>
        <w:t>Similarly, high levels of ‘involvement’ – characterised by curiosity, fascination, deep satisfaction and a genuine interest in what they are doing – is an indicator of ‘deeper-level’, meaningful learning.</w:t>
      </w:r>
      <w:r w:rsidRPr="004B0DA1">
        <w:rPr>
          <w:rStyle w:val="eop"/>
          <w:rFonts w:ascii="Verdana" w:hAnsi="Verdana" w:cs="Calibri"/>
          <w:sz w:val="22"/>
          <w:szCs w:val="22"/>
        </w:rPr>
        <w:t> </w:t>
      </w:r>
    </w:p>
    <w:p w14:paraId="34B87797" w14:textId="23D0A822" w:rsidR="004B0DA1" w:rsidRDefault="004B0DA1" w:rsidP="004B0DA1">
      <w:pPr>
        <w:pStyle w:val="paragraph"/>
        <w:spacing w:before="0" w:beforeAutospacing="0" w:after="0" w:afterAutospacing="0"/>
        <w:textAlignment w:val="baseline"/>
        <w:rPr>
          <w:rStyle w:val="eop"/>
          <w:rFonts w:ascii="Verdana" w:hAnsi="Verdana" w:cs="Calibri"/>
          <w:sz w:val="22"/>
          <w:szCs w:val="22"/>
        </w:rPr>
      </w:pPr>
    </w:p>
    <w:p w14:paraId="3379F1B6" w14:textId="31BF51DC" w:rsidR="004B0DA1" w:rsidRPr="004B0DA1" w:rsidRDefault="004B0DA1">
      <w:pPr>
        <w:spacing w:after="0"/>
        <w:rPr>
          <w:rFonts w:ascii="Verdana" w:hAnsi="Verdana"/>
          <w:bCs/>
          <w:sz w:val="22"/>
          <w:szCs w:val="22"/>
        </w:rPr>
      </w:pPr>
      <w:r w:rsidRPr="004B0DA1">
        <w:rPr>
          <w:rFonts w:ascii="Verdana" w:hAnsi="Verdana"/>
          <w:bCs/>
          <w:sz w:val="22"/>
          <w:szCs w:val="22"/>
        </w:rPr>
        <w:t xml:space="preserve">Information </w:t>
      </w:r>
      <w:r>
        <w:rPr>
          <w:rFonts w:ascii="Verdana" w:hAnsi="Verdana"/>
          <w:bCs/>
          <w:sz w:val="22"/>
          <w:szCs w:val="22"/>
        </w:rPr>
        <w:t>i</w:t>
      </w:r>
      <w:r w:rsidRPr="004B0DA1">
        <w:rPr>
          <w:rFonts w:ascii="Verdana" w:hAnsi="Verdana"/>
          <w:bCs/>
          <w:sz w:val="22"/>
          <w:szCs w:val="22"/>
        </w:rPr>
        <w:t>s recorded on Insight.</w:t>
      </w:r>
    </w:p>
    <w:p w14:paraId="0C0AA482" w14:textId="0F55B691" w:rsidR="004B0DA1" w:rsidRPr="004B0DA1" w:rsidRDefault="004B0DA1">
      <w:pPr>
        <w:spacing w:after="0"/>
        <w:rPr>
          <w:rFonts w:ascii="Verdana" w:hAnsi="Verdana"/>
          <w:bCs/>
          <w:sz w:val="22"/>
          <w:szCs w:val="22"/>
        </w:rPr>
      </w:pPr>
    </w:p>
    <w:p w14:paraId="66499A03" w14:textId="30890202" w:rsidR="004B0DA1" w:rsidRPr="004B0DA1" w:rsidRDefault="004B0DA1">
      <w:pPr>
        <w:spacing w:after="0"/>
        <w:rPr>
          <w:rFonts w:ascii="Verdana" w:hAnsi="Verdana"/>
          <w:bCs/>
          <w:sz w:val="22"/>
          <w:szCs w:val="22"/>
        </w:rPr>
      </w:pPr>
      <w:r w:rsidRPr="004B0DA1">
        <w:rPr>
          <w:rFonts w:ascii="Verdana" w:hAnsi="Verdana"/>
          <w:bCs/>
          <w:sz w:val="22"/>
          <w:szCs w:val="22"/>
        </w:rPr>
        <w:t xml:space="preserve">For more information on The Leuven Scale, click </w:t>
      </w:r>
      <w:hyperlink r:id="rId13" w:history="1">
        <w:r w:rsidRPr="00D30D3B">
          <w:rPr>
            <w:rStyle w:val="Hyperlink"/>
            <w:rFonts w:ascii="Verdana" w:hAnsi="Verdana"/>
            <w:bCs/>
            <w:sz w:val="22"/>
            <w:szCs w:val="22"/>
          </w:rPr>
          <w:t>here</w:t>
        </w:r>
      </w:hyperlink>
      <w:r w:rsidRPr="004B0DA1">
        <w:rPr>
          <w:rFonts w:ascii="Verdana" w:hAnsi="Verdana"/>
          <w:bCs/>
          <w:sz w:val="22"/>
          <w:szCs w:val="22"/>
        </w:rPr>
        <w:t xml:space="preserve">. </w:t>
      </w:r>
    </w:p>
    <w:p w14:paraId="634165B2" w14:textId="5EE740A5" w:rsidR="004B0DA1" w:rsidRDefault="004B0DA1">
      <w:pPr>
        <w:spacing w:after="0"/>
        <w:rPr>
          <w:rFonts w:ascii="Verdana" w:hAnsi="Verdana"/>
          <w:b/>
          <w:sz w:val="22"/>
          <w:szCs w:val="22"/>
        </w:rPr>
      </w:pPr>
    </w:p>
    <w:p w14:paraId="68A7D1C1" w14:textId="77777777" w:rsidR="004B0DA1" w:rsidRPr="004B0DA1" w:rsidRDefault="004B0DA1">
      <w:pPr>
        <w:spacing w:after="0"/>
        <w:rPr>
          <w:rFonts w:ascii="Verdana" w:hAnsi="Verdana"/>
          <w:b/>
          <w:sz w:val="22"/>
          <w:szCs w:val="22"/>
        </w:rPr>
      </w:pPr>
    </w:p>
    <w:p w14:paraId="126B0B42" w14:textId="13BF7862" w:rsidR="00A53390" w:rsidRPr="004B0DA1" w:rsidRDefault="00A53390" w:rsidP="00A53390">
      <w:pPr>
        <w:pStyle w:val="6Abstract"/>
        <w:spacing w:after="0"/>
        <w:rPr>
          <w:rFonts w:ascii="Verdana" w:hAnsi="Verdana"/>
          <w:b/>
          <w:sz w:val="24"/>
          <w:szCs w:val="24"/>
          <w:lang w:val="en-GB"/>
        </w:rPr>
      </w:pPr>
      <w:r w:rsidRPr="004B0DA1">
        <w:rPr>
          <w:rFonts w:ascii="Verdana" w:hAnsi="Verdana"/>
          <w:b/>
          <w:sz w:val="24"/>
          <w:szCs w:val="24"/>
          <w:lang w:val="en-GB"/>
        </w:rPr>
        <w:t>Performance Indicators:</w:t>
      </w:r>
    </w:p>
    <w:p w14:paraId="2F9B9E9F" w14:textId="77777777" w:rsidR="00A53390" w:rsidRDefault="00A53390" w:rsidP="00A53390">
      <w:pPr>
        <w:pStyle w:val="6Abstract"/>
        <w:spacing w:after="0"/>
        <w:rPr>
          <w:rFonts w:ascii="Verdana" w:hAnsi="Verdana"/>
          <w:sz w:val="22"/>
          <w:szCs w:val="22"/>
          <w:lang w:val="en-GB"/>
        </w:rPr>
      </w:pPr>
    </w:p>
    <w:p w14:paraId="002103B8" w14:textId="77777777" w:rsidR="00A53390" w:rsidRDefault="00080C8D" w:rsidP="00034DE6">
      <w:pPr>
        <w:pStyle w:val="6Abstract"/>
        <w:rPr>
          <w:rFonts w:ascii="Verdana" w:hAnsi="Verdana"/>
          <w:sz w:val="22"/>
          <w:szCs w:val="22"/>
          <w:lang w:val="en-GB"/>
        </w:rPr>
      </w:pPr>
      <w:r>
        <w:rPr>
          <w:rFonts w:ascii="Verdana" w:hAnsi="Verdana"/>
          <w:sz w:val="22"/>
          <w:szCs w:val="22"/>
          <w:lang w:val="en-GB"/>
        </w:rPr>
        <w:t>Teacher</w:t>
      </w:r>
      <w:r w:rsidR="00A53390">
        <w:rPr>
          <w:rFonts w:ascii="Verdana" w:hAnsi="Verdana"/>
          <w:sz w:val="22"/>
          <w:szCs w:val="22"/>
          <w:lang w:val="en-GB"/>
        </w:rPr>
        <w:t xml:space="preserve"> assessment </w:t>
      </w:r>
      <w:r>
        <w:rPr>
          <w:rFonts w:ascii="Verdana" w:hAnsi="Verdana"/>
          <w:sz w:val="22"/>
          <w:szCs w:val="22"/>
          <w:lang w:val="en-GB"/>
        </w:rPr>
        <w:t>should</w:t>
      </w:r>
      <w:r w:rsidR="00A53390">
        <w:rPr>
          <w:rFonts w:ascii="Verdana" w:hAnsi="Verdana"/>
          <w:sz w:val="22"/>
          <w:szCs w:val="22"/>
          <w:lang w:val="en-GB"/>
        </w:rPr>
        <w:t xml:space="preserve"> be recorded using the following indicators:</w:t>
      </w:r>
    </w:p>
    <w:p w14:paraId="0D98680A" w14:textId="77777777" w:rsidR="00A53390" w:rsidRDefault="00A53390" w:rsidP="00714EC5">
      <w:pPr>
        <w:pStyle w:val="6Abstract"/>
        <w:numPr>
          <w:ilvl w:val="0"/>
          <w:numId w:val="41"/>
        </w:numPr>
        <w:spacing w:after="0"/>
        <w:rPr>
          <w:rFonts w:ascii="Verdana" w:hAnsi="Verdana"/>
          <w:sz w:val="22"/>
          <w:szCs w:val="22"/>
          <w:lang w:val="en-GB"/>
        </w:rPr>
      </w:pPr>
      <w:r>
        <w:rPr>
          <w:rFonts w:ascii="Verdana" w:hAnsi="Verdana"/>
          <w:b/>
          <w:sz w:val="22"/>
          <w:szCs w:val="22"/>
          <w:lang w:val="en-GB"/>
        </w:rPr>
        <w:t>Below</w:t>
      </w:r>
      <w:r>
        <w:rPr>
          <w:rFonts w:ascii="Verdana" w:hAnsi="Verdana"/>
          <w:sz w:val="22"/>
          <w:szCs w:val="22"/>
          <w:lang w:val="en-GB"/>
        </w:rPr>
        <w:t xml:space="preserve"> – an attainment measure for children who are significantly behind their year group expectations (known as pre-key stage standards).</w:t>
      </w:r>
    </w:p>
    <w:p w14:paraId="2ADBF1F8" w14:textId="77777777" w:rsidR="00A53390" w:rsidRDefault="00A53390" w:rsidP="00714EC5">
      <w:pPr>
        <w:pStyle w:val="6Abstract"/>
        <w:numPr>
          <w:ilvl w:val="0"/>
          <w:numId w:val="41"/>
        </w:numPr>
        <w:spacing w:after="0"/>
        <w:rPr>
          <w:rFonts w:ascii="Verdana" w:hAnsi="Verdana"/>
          <w:sz w:val="22"/>
          <w:szCs w:val="22"/>
          <w:lang w:val="en-GB"/>
        </w:rPr>
      </w:pPr>
      <w:r>
        <w:rPr>
          <w:rFonts w:ascii="Verdana" w:hAnsi="Verdana"/>
          <w:b/>
          <w:sz w:val="22"/>
          <w:szCs w:val="22"/>
          <w:lang w:val="en-GB"/>
        </w:rPr>
        <w:t>Working towards</w:t>
      </w:r>
      <w:r w:rsidR="00AC7F22">
        <w:rPr>
          <w:rFonts w:ascii="Verdana" w:hAnsi="Verdana"/>
          <w:b/>
          <w:sz w:val="22"/>
          <w:szCs w:val="22"/>
          <w:lang w:val="en-GB"/>
        </w:rPr>
        <w:t xml:space="preserve"> the expected standard</w:t>
      </w:r>
      <w:r>
        <w:rPr>
          <w:rFonts w:ascii="Verdana" w:hAnsi="Verdana"/>
          <w:b/>
          <w:sz w:val="22"/>
          <w:szCs w:val="22"/>
          <w:lang w:val="en-GB"/>
        </w:rPr>
        <w:t xml:space="preserve"> (WTS)</w:t>
      </w:r>
      <w:r>
        <w:rPr>
          <w:rFonts w:ascii="Verdana" w:hAnsi="Verdana"/>
          <w:sz w:val="22"/>
          <w:szCs w:val="22"/>
          <w:lang w:val="en-GB"/>
        </w:rPr>
        <w:t xml:space="preserve"> </w:t>
      </w:r>
      <w:r w:rsidR="00AC7F22">
        <w:rPr>
          <w:rFonts w:ascii="Verdana" w:hAnsi="Verdana"/>
          <w:sz w:val="22"/>
          <w:szCs w:val="22"/>
          <w:lang w:val="en-GB"/>
        </w:rPr>
        <w:t>–</w:t>
      </w:r>
      <w:r>
        <w:rPr>
          <w:rFonts w:ascii="Verdana" w:hAnsi="Verdana"/>
          <w:sz w:val="22"/>
          <w:szCs w:val="22"/>
          <w:lang w:val="en-GB"/>
        </w:rPr>
        <w:t xml:space="preserve"> </w:t>
      </w:r>
      <w:r w:rsidR="00AC7F22">
        <w:rPr>
          <w:rFonts w:ascii="Verdana" w:hAnsi="Verdana"/>
          <w:sz w:val="22"/>
          <w:szCs w:val="22"/>
          <w:lang w:val="en-GB"/>
        </w:rPr>
        <w:t>an attainment measure that indicates a child is working towards the understanding of the curriculum objectives for their year group.</w:t>
      </w:r>
    </w:p>
    <w:p w14:paraId="52DE90FD" w14:textId="77777777" w:rsidR="00AC7F22" w:rsidRDefault="00AC7F22" w:rsidP="00714EC5">
      <w:pPr>
        <w:pStyle w:val="6Abstract"/>
        <w:numPr>
          <w:ilvl w:val="0"/>
          <w:numId w:val="41"/>
        </w:numPr>
        <w:spacing w:after="0"/>
        <w:rPr>
          <w:rFonts w:ascii="Verdana" w:hAnsi="Verdana"/>
          <w:sz w:val="22"/>
          <w:szCs w:val="22"/>
          <w:lang w:val="en-GB"/>
        </w:rPr>
      </w:pPr>
      <w:r>
        <w:rPr>
          <w:rFonts w:ascii="Verdana" w:hAnsi="Verdana"/>
          <w:b/>
          <w:sz w:val="22"/>
          <w:szCs w:val="22"/>
          <w:lang w:val="en-GB"/>
        </w:rPr>
        <w:t>Expected Standard (EXS)</w:t>
      </w:r>
      <w:r>
        <w:rPr>
          <w:rFonts w:ascii="Verdana" w:hAnsi="Verdana"/>
          <w:sz w:val="22"/>
          <w:szCs w:val="22"/>
          <w:lang w:val="en-GB"/>
        </w:rPr>
        <w:t xml:space="preserve"> – an attainment measure that indicates a child can demonstrate the knowledge and understanding of the curriculum objectives for their year group.</w:t>
      </w:r>
    </w:p>
    <w:p w14:paraId="3F6D1A6B" w14:textId="77777777" w:rsidR="00AC7F22" w:rsidRDefault="00AC7F22" w:rsidP="00714EC5">
      <w:pPr>
        <w:pStyle w:val="6Abstract"/>
        <w:numPr>
          <w:ilvl w:val="0"/>
          <w:numId w:val="41"/>
        </w:numPr>
        <w:spacing w:after="0"/>
        <w:rPr>
          <w:rFonts w:ascii="Verdana" w:hAnsi="Verdana"/>
          <w:sz w:val="22"/>
          <w:szCs w:val="22"/>
          <w:lang w:val="en-GB"/>
        </w:rPr>
      </w:pPr>
      <w:r>
        <w:rPr>
          <w:rFonts w:ascii="Verdana" w:hAnsi="Verdana"/>
          <w:b/>
          <w:sz w:val="22"/>
          <w:szCs w:val="22"/>
          <w:lang w:val="en-GB"/>
        </w:rPr>
        <w:t>Greater Depth Standard (GDS)</w:t>
      </w:r>
      <w:r w:rsidRPr="00AC7F22">
        <w:rPr>
          <w:rFonts w:ascii="Verdana" w:hAnsi="Verdana"/>
          <w:sz w:val="22"/>
          <w:szCs w:val="22"/>
          <w:lang w:val="en-GB"/>
        </w:rPr>
        <w:t xml:space="preserve"> </w:t>
      </w:r>
      <w:r>
        <w:rPr>
          <w:rFonts w:ascii="Verdana" w:hAnsi="Verdana"/>
          <w:sz w:val="22"/>
          <w:szCs w:val="22"/>
          <w:lang w:val="en-GB"/>
        </w:rPr>
        <w:t>– an attainment measure that indicates a child can apply knowledge of the curriculum, including reasoning, using subject-specific vocabulary and making links and connections between different areas of learning.</w:t>
      </w:r>
    </w:p>
    <w:p w14:paraId="579B52E9" w14:textId="77777777" w:rsidR="00626F17" w:rsidRDefault="00626F17" w:rsidP="00626F17">
      <w:pPr>
        <w:pStyle w:val="6Abstract"/>
        <w:spacing w:after="0"/>
        <w:rPr>
          <w:rFonts w:ascii="Verdana" w:hAnsi="Verdana"/>
          <w:sz w:val="22"/>
          <w:szCs w:val="22"/>
          <w:lang w:val="en-GB"/>
        </w:rPr>
      </w:pPr>
    </w:p>
    <w:p w14:paraId="7CC89EE4" w14:textId="77777777" w:rsidR="00626F17" w:rsidRDefault="00626F17" w:rsidP="00626F17">
      <w:pPr>
        <w:pStyle w:val="6Abstract"/>
        <w:rPr>
          <w:rFonts w:ascii="Verdana" w:hAnsi="Verdana"/>
          <w:sz w:val="22"/>
          <w:szCs w:val="22"/>
          <w:lang w:val="en-GB"/>
        </w:rPr>
      </w:pPr>
      <w:r>
        <w:rPr>
          <w:rFonts w:ascii="Verdana" w:hAnsi="Verdana"/>
          <w:sz w:val="22"/>
          <w:szCs w:val="22"/>
          <w:lang w:val="en-GB"/>
        </w:rPr>
        <w:lastRenderedPageBreak/>
        <w:t>Children should not be assessed against the curriculum for higher year groups.</w:t>
      </w:r>
    </w:p>
    <w:p w14:paraId="37848066" w14:textId="4388762B" w:rsidR="00C90329" w:rsidRPr="00837F5A" w:rsidRDefault="00C90329" w:rsidP="00034DE6">
      <w:pPr>
        <w:pStyle w:val="6Abstract"/>
        <w:rPr>
          <w:rFonts w:ascii="Verdana" w:hAnsi="Verdana"/>
          <w:sz w:val="22"/>
          <w:szCs w:val="22"/>
          <w:lang w:val="en-GB"/>
        </w:rPr>
      </w:pPr>
      <w:r w:rsidRPr="00837F5A">
        <w:rPr>
          <w:rFonts w:ascii="Verdana" w:hAnsi="Verdana"/>
          <w:sz w:val="22"/>
          <w:szCs w:val="22"/>
          <w:lang w:val="en-GB"/>
        </w:rPr>
        <w:t>Assessment data will be shared as part of the transition period for when children move on to their next class</w:t>
      </w:r>
      <w:r w:rsidR="00801B7B">
        <w:rPr>
          <w:rFonts w:ascii="Verdana" w:hAnsi="Verdana"/>
          <w:sz w:val="22"/>
          <w:szCs w:val="22"/>
          <w:lang w:val="en-GB"/>
        </w:rPr>
        <w:t xml:space="preserve"> or new school</w:t>
      </w:r>
      <w:r w:rsidRPr="00837F5A">
        <w:rPr>
          <w:rFonts w:ascii="Verdana" w:hAnsi="Verdana"/>
          <w:sz w:val="22"/>
          <w:szCs w:val="22"/>
          <w:lang w:val="en-GB"/>
        </w:rPr>
        <w:t xml:space="preserve">. This enables their new teacher to assign appropriate work whilst they formatively assess </w:t>
      </w:r>
      <w:r w:rsidR="00882EF2">
        <w:rPr>
          <w:rFonts w:ascii="Verdana" w:hAnsi="Verdana"/>
          <w:sz w:val="22"/>
          <w:szCs w:val="22"/>
          <w:lang w:val="en-GB"/>
        </w:rPr>
        <w:t>children</w:t>
      </w:r>
      <w:r w:rsidRPr="00837F5A">
        <w:rPr>
          <w:rFonts w:ascii="Verdana" w:hAnsi="Verdana"/>
          <w:sz w:val="22"/>
          <w:szCs w:val="22"/>
          <w:lang w:val="en-GB"/>
        </w:rPr>
        <w:t xml:space="preserve"> at the beginning of the year.</w:t>
      </w:r>
    </w:p>
    <w:p w14:paraId="713E8E5C" w14:textId="34909E93" w:rsidR="00C90329" w:rsidRPr="00801B7B" w:rsidRDefault="00391DE5" w:rsidP="00801B7B">
      <w:pPr>
        <w:spacing w:after="0"/>
        <w:rPr>
          <w:rFonts w:ascii="Verdana" w:hAnsi="Verdana"/>
          <w:b/>
          <w:sz w:val="40"/>
          <w:szCs w:val="22"/>
        </w:rPr>
      </w:pPr>
      <w:r w:rsidRPr="00801B7B">
        <w:rPr>
          <w:rFonts w:ascii="Verdana" w:hAnsi="Verdana"/>
          <w:b/>
          <w:sz w:val="28"/>
          <w:szCs w:val="22"/>
        </w:rPr>
        <w:t>Impact:</w:t>
      </w:r>
    </w:p>
    <w:p w14:paraId="07E8604D" w14:textId="77777777" w:rsidR="00391DE5" w:rsidRPr="00A51C3E" w:rsidRDefault="00391DE5" w:rsidP="00391DE5">
      <w:pPr>
        <w:pStyle w:val="Subhead2"/>
        <w:rPr>
          <w:rFonts w:ascii="Verdana" w:hAnsi="Verdana"/>
          <w:color w:val="auto"/>
        </w:rPr>
      </w:pPr>
      <w:r w:rsidRPr="00A51C3E">
        <w:rPr>
          <w:rFonts w:ascii="Verdana" w:hAnsi="Verdana"/>
          <w:color w:val="auto"/>
        </w:rPr>
        <w:t>National</w:t>
      </w:r>
      <w:r>
        <w:rPr>
          <w:rFonts w:ascii="Verdana" w:hAnsi="Verdana"/>
          <w:color w:val="auto"/>
        </w:rPr>
        <w:t>ly</w:t>
      </w:r>
      <w:r w:rsidRPr="00A51C3E">
        <w:rPr>
          <w:rFonts w:ascii="Verdana" w:hAnsi="Verdana"/>
          <w:color w:val="auto"/>
        </w:rPr>
        <w:t xml:space="preserve"> </w:t>
      </w:r>
      <w:r>
        <w:rPr>
          <w:rFonts w:ascii="Verdana" w:hAnsi="Verdana"/>
          <w:color w:val="auto"/>
        </w:rPr>
        <w:t>S</w:t>
      </w:r>
      <w:r w:rsidRPr="00A51C3E">
        <w:rPr>
          <w:rFonts w:ascii="Verdana" w:hAnsi="Verdana"/>
          <w:color w:val="auto"/>
        </w:rPr>
        <w:t>tandard</w:t>
      </w:r>
      <w:r>
        <w:rPr>
          <w:rFonts w:ascii="Verdana" w:hAnsi="Verdana"/>
          <w:color w:val="auto"/>
        </w:rPr>
        <w:t>ised A</w:t>
      </w:r>
      <w:r w:rsidRPr="00A51C3E">
        <w:rPr>
          <w:rFonts w:ascii="Verdana" w:hAnsi="Verdana"/>
          <w:color w:val="auto"/>
        </w:rPr>
        <w:t>ssessment</w:t>
      </w:r>
      <w:r>
        <w:rPr>
          <w:rFonts w:ascii="Verdana" w:hAnsi="Verdana"/>
          <w:color w:val="auto"/>
        </w:rPr>
        <w:t>s</w:t>
      </w:r>
    </w:p>
    <w:p w14:paraId="78C32DA1" w14:textId="77777777" w:rsidR="00391DE5" w:rsidRPr="00837F5A" w:rsidRDefault="00391DE5" w:rsidP="00391DE5">
      <w:pPr>
        <w:pStyle w:val="1bodycopy10pt"/>
        <w:rPr>
          <w:rFonts w:ascii="Verdana" w:hAnsi="Verdana"/>
          <w:sz w:val="22"/>
          <w:szCs w:val="22"/>
        </w:rPr>
      </w:pPr>
      <w:r>
        <w:rPr>
          <w:rFonts w:ascii="Verdana" w:hAnsi="Verdana"/>
          <w:sz w:val="22"/>
          <w:szCs w:val="22"/>
        </w:rPr>
        <w:t>Nationally standardised assessments</w:t>
      </w:r>
      <w:r w:rsidRPr="00837F5A">
        <w:rPr>
          <w:rFonts w:ascii="Verdana" w:hAnsi="Verdana"/>
          <w:sz w:val="22"/>
          <w:szCs w:val="22"/>
        </w:rPr>
        <w:t xml:space="preserve"> enable:</w:t>
      </w:r>
    </w:p>
    <w:p w14:paraId="72BA7A83" w14:textId="77777777" w:rsidR="00391DE5" w:rsidRDefault="00391DE5" w:rsidP="00714EC5">
      <w:pPr>
        <w:pStyle w:val="4Bulletedcopyblue"/>
        <w:numPr>
          <w:ilvl w:val="0"/>
          <w:numId w:val="40"/>
        </w:numPr>
        <w:rPr>
          <w:rFonts w:ascii="Verdana" w:hAnsi="Verdana"/>
          <w:b/>
          <w:sz w:val="22"/>
          <w:szCs w:val="22"/>
        </w:rPr>
      </w:pPr>
      <w:r>
        <w:rPr>
          <w:rFonts w:ascii="Verdana" w:hAnsi="Verdana"/>
          <w:b/>
          <w:sz w:val="22"/>
          <w:szCs w:val="22"/>
        </w:rPr>
        <w:t>The Government</w:t>
      </w:r>
      <w:r>
        <w:rPr>
          <w:rFonts w:ascii="Verdana" w:hAnsi="Verdana"/>
          <w:sz w:val="22"/>
          <w:szCs w:val="22"/>
        </w:rPr>
        <w:t xml:space="preserve"> to make comparisons between pupils and hold schools to account.</w:t>
      </w:r>
    </w:p>
    <w:p w14:paraId="76FAEBB2" w14:textId="77777777" w:rsidR="00391DE5" w:rsidRPr="00837F5A" w:rsidRDefault="00391DE5" w:rsidP="00714EC5">
      <w:pPr>
        <w:pStyle w:val="4Bulletedcopyblue"/>
        <w:numPr>
          <w:ilvl w:val="0"/>
          <w:numId w:val="40"/>
        </w:numPr>
        <w:rPr>
          <w:rFonts w:ascii="Verdana" w:hAnsi="Verdana"/>
          <w:b/>
          <w:sz w:val="22"/>
          <w:szCs w:val="22"/>
        </w:rPr>
      </w:pPr>
      <w:r w:rsidRPr="00837F5A">
        <w:rPr>
          <w:rFonts w:ascii="Verdana" w:hAnsi="Verdana"/>
          <w:b/>
          <w:sz w:val="22"/>
          <w:szCs w:val="22"/>
        </w:rPr>
        <w:t xml:space="preserve">School leaders </w:t>
      </w:r>
      <w:r w:rsidRPr="00837F5A">
        <w:rPr>
          <w:rFonts w:ascii="Verdana" w:hAnsi="Verdana"/>
          <w:sz w:val="22"/>
          <w:szCs w:val="22"/>
        </w:rPr>
        <w:t xml:space="preserve">to monitor the performance of pupil cohorts, identify where interventions may be required, and work with teachers to ensure </w:t>
      </w:r>
      <w:r>
        <w:rPr>
          <w:rFonts w:ascii="Verdana" w:hAnsi="Verdana"/>
          <w:sz w:val="22"/>
          <w:szCs w:val="22"/>
        </w:rPr>
        <w:t>children</w:t>
      </w:r>
      <w:r w:rsidRPr="00837F5A">
        <w:rPr>
          <w:rFonts w:ascii="Verdana" w:hAnsi="Verdana"/>
          <w:sz w:val="22"/>
          <w:szCs w:val="22"/>
        </w:rPr>
        <w:t xml:space="preserve"> are supported to achieve sufficient progress and attainment.</w:t>
      </w:r>
    </w:p>
    <w:p w14:paraId="13311277" w14:textId="77777777" w:rsidR="00391DE5" w:rsidRPr="00837F5A" w:rsidRDefault="00391DE5" w:rsidP="00714EC5">
      <w:pPr>
        <w:pStyle w:val="4Bulletedcopyblue"/>
        <w:numPr>
          <w:ilvl w:val="0"/>
          <w:numId w:val="40"/>
        </w:numPr>
        <w:rPr>
          <w:rFonts w:ascii="Verdana" w:hAnsi="Verdana"/>
          <w:b/>
          <w:sz w:val="22"/>
          <w:szCs w:val="22"/>
        </w:rPr>
      </w:pPr>
      <w:r w:rsidRPr="00837F5A">
        <w:rPr>
          <w:rFonts w:ascii="Verdana" w:hAnsi="Verdana"/>
          <w:b/>
          <w:sz w:val="22"/>
          <w:szCs w:val="22"/>
        </w:rPr>
        <w:t xml:space="preserve">Teachers </w:t>
      </w:r>
      <w:r w:rsidRPr="00837F5A">
        <w:rPr>
          <w:rFonts w:ascii="Verdana" w:hAnsi="Verdana"/>
          <w:sz w:val="22"/>
          <w:szCs w:val="22"/>
        </w:rPr>
        <w:t>to understand national expectations and assess their own performance in the broader national context.</w:t>
      </w:r>
    </w:p>
    <w:p w14:paraId="5C9E0A03" w14:textId="77777777" w:rsidR="00391DE5" w:rsidRPr="00A51C3E" w:rsidRDefault="00391DE5" w:rsidP="00714EC5">
      <w:pPr>
        <w:pStyle w:val="4Bulletedcopyblue"/>
        <w:numPr>
          <w:ilvl w:val="0"/>
          <w:numId w:val="40"/>
        </w:numPr>
        <w:rPr>
          <w:rFonts w:ascii="Verdana" w:hAnsi="Verdana"/>
          <w:b/>
          <w:sz w:val="22"/>
          <w:szCs w:val="22"/>
        </w:rPr>
      </w:pPr>
      <w:r>
        <w:rPr>
          <w:rFonts w:ascii="Verdana" w:hAnsi="Verdana"/>
          <w:b/>
          <w:sz w:val="22"/>
          <w:szCs w:val="22"/>
        </w:rPr>
        <w:t>Children</w:t>
      </w:r>
      <w:r w:rsidRPr="00837F5A">
        <w:rPr>
          <w:rFonts w:ascii="Verdana" w:hAnsi="Verdana"/>
          <w:b/>
          <w:sz w:val="22"/>
          <w:szCs w:val="22"/>
        </w:rPr>
        <w:t xml:space="preserve"> and parents </w:t>
      </w:r>
      <w:r w:rsidRPr="00837F5A">
        <w:rPr>
          <w:rFonts w:ascii="Verdana" w:hAnsi="Verdana"/>
          <w:sz w:val="22"/>
          <w:szCs w:val="22"/>
        </w:rPr>
        <w:t xml:space="preserve">to understand how </w:t>
      </w:r>
      <w:r>
        <w:rPr>
          <w:rFonts w:ascii="Verdana" w:hAnsi="Verdana"/>
          <w:sz w:val="22"/>
          <w:szCs w:val="22"/>
        </w:rPr>
        <w:t>children</w:t>
      </w:r>
      <w:r w:rsidRPr="00837F5A">
        <w:rPr>
          <w:rFonts w:ascii="Verdana" w:hAnsi="Verdana"/>
          <w:sz w:val="22"/>
          <w:szCs w:val="22"/>
        </w:rPr>
        <w:t xml:space="preserve"> are performing in comparison to </w:t>
      </w:r>
      <w:r>
        <w:rPr>
          <w:rFonts w:ascii="Verdana" w:hAnsi="Verdana"/>
          <w:sz w:val="22"/>
          <w:szCs w:val="22"/>
        </w:rPr>
        <w:t>children</w:t>
      </w:r>
      <w:r w:rsidRPr="00837F5A">
        <w:rPr>
          <w:rFonts w:ascii="Verdana" w:hAnsi="Verdana"/>
          <w:sz w:val="22"/>
          <w:szCs w:val="22"/>
        </w:rPr>
        <w:t xml:space="preserve"> nationally.</w:t>
      </w:r>
    </w:p>
    <w:p w14:paraId="35F30A6E" w14:textId="77777777" w:rsidR="00391DE5" w:rsidRPr="00837F5A" w:rsidRDefault="00391DE5" w:rsidP="00714EC5">
      <w:pPr>
        <w:pStyle w:val="4Bulletedcopyblue"/>
        <w:numPr>
          <w:ilvl w:val="0"/>
          <w:numId w:val="40"/>
        </w:numPr>
        <w:rPr>
          <w:rFonts w:ascii="Verdana" w:hAnsi="Verdana"/>
          <w:b/>
          <w:sz w:val="22"/>
          <w:szCs w:val="22"/>
        </w:rPr>
      </w:pPr>
      <w:r>
        <w:rPr>
          <w:rFonts w:ascii="Verdana" w:hAnsi="Verdana"/>
          <w:b/>
          <w:sz w:val="22"/>
          <w:szCs w:val="22"/>
        </w:rPr>
        <w:t xml:space="preserve">Secondary schools </w:t>
      </w:r>
      <w:r>
        <w:rPr>
          <w:rFonts w:ascii="Verdana" w:hAnsi="Verdana"/>
          <w:sz w:val="22"/>
          <w:szCs w:val="22"/>
        </w:rPr>
        <w:t>(for KS2 pupils) to have a baseline of children’s achievement in primary school as they enter year 7.</w:t>
      </w:r>
    </w:p>
    <w:p w14:paraId="47E3E2AC" w14:textId="77777777" w:rsidR="002D6DB1" w:rsidRPr="00837F5A" w:rsidRDefault="002D6DB1" w:rsidP="002D6DB1">
      <w:pPr>
        <w:pStyle w:val="4Bulletedcopyblue"/>
        <w:numPr>
          <w:ilvl w:val="0"/>
          <w:numId w:val="0"/>
        </w:numPr>
        <w:ind w:left="340"/>
        <w:rPr>
          <w:rFonts w:ascii="Verdana" w:hAnsi="Verdana"/>
          <w:sz w:val="22"/>
          <w:szCs w:val="22"/>
          <w:highlight w:val="yellow"/>
        </w:rPr>
      </w:pPr>
    </w:p>
    <w:p w14:paraId="0C7BA99E" w14:textId="77777777" w:rsidR="002D6DB1" w:rsidRPr="00837F5A" w:rsidRDefault="002D6DB1" w:rsidP="002D6DB1">
      <w:pPr>
        <w:pStyle w:val="Heading1"/>
        <w:rPr>
          <w:rFonts w:ascii="Verdana" w:hAnsi="Verdana"/>
          <w:color w:val="auto"/>
          <w:szCs w:val="22"/>
        </w:rPr>
      </w:pPr>
      <w:bookmarkStart w:id="3" w:name="_Toc491427508"/>
      <w:bookmarkStart w:id="4" w:name="_Toc67419130"/>
      <w:r w:rsidRPr="00837F5A">
        <w:rPr>
          <w:rFonts w:ascii="Verdana" w:hAnsi="Verdana"/>
          <w:color w:val="auto"/>
          <w:szCs w:val="22"/>
        </w:rPr>
        <w:t>Reporting to parents</w:t>
      </w:r>
      <w:bookmarkEnd w:id="3"/>
      <w:bookmarkEnd w:id="4"/>
    </w:p>
    <w:p w14:paraId="7F26D0A9" w14:textId="0519904D" w:rsidR="00E47B98" w:rsidRPr="00837F5A" w:rsidRDefault="00837666" w:rsidP="00E47B98">
      <w:pPr>
        <w:pStyle w:val="6Abstract"/>
        <w:rPr>
          <w:rFonts w:ascii="Verdana" w:hAnsi="Verdana"/>
          <w:sz w:val="22"/>
          <w:lang w:val="en-GB"/>
        </w:rPr>
      </w:pPr>
      <w:r w:rsidRPr="00837F5A">
        <w:rPr>
          <w:rFonts w:ascii="Verdana" w:hAnsi="Verdana"/>
          <w:sz w:val="22"/>
          <w:lang w:val="en-GB"/>
        </w:rPr>
        <w:t xml:space="preserve">At BFPNS, we value the importance of ensuring parents are kept up to date with their child’s progress and attainment. </w:t>
      </w:r>
      <w:r w:rsidR="00E47B98" w:rsidRPr="00837F5A">
        <w:rPr>
          <w:rFonts w:ascii="Verdana" w:hAnsi="Verdana"/>
          <w:sz w:val="22"/>
          <w:lang w:val="en-GB"/>
        </w:rPr>
        <w:t xml:space="preserve">Information regarding </w:t>
      </w:r>
      <w:r w:rsidRPr="00837F5A">
        <w:rPr>
          <w:rFonts w:ascii="Verdana" w:hAnsi="Verdana"/>
          <w:sz w:val="22"/>
          <w:lang w:val="en-GB"/>
        </w:rPr>
        <w:t xml:space="preserve">these </w:t>
      </w:r>
      <w:proofErr w:type="gramStart"/>
      <w:r w:rsidRPr="00837F5A">
        <w:rPr>
          <w:rFonts w:ascii="Verdana" w:hAnsi="Verdana"/>
          <w:sz w:val="22"/>
          <w:lang w:val="en-GB"/>
        </w:rPr>
        <w:t>are</w:t>
      </w:r>
      <w:proofErr w:type="gramEnd"/>
      <w:r w:rsidRPr="00837F5A">
        <w:rPr>
          <w:rFonts w:ascii="Verdana" w:hAnsi="Verdana"/>
          <w:sz w:val="22"/>
          <w:lang w:val="en-GB"/>
        </w:rPr>
        <w:t xml:space="preserve"> communicated to </w:t>
      </w:r>
      <w:r w:rsidR="00936B2C">
        <w:rPr>
          <w:rFonts w:ascii="Verdana" w:hAnsi="Verdana"/>
          <w:sz w:val="22"/>
          <w:lang w:val="en-GB"/>
        </w:rPr>
        <w:t>families</w:t>
      </w:r>
      <w:r w:rsidRPr="00837F5A">
        <w:rPr>
          <w:rFonts w:ascii="Verdana" w:hAnsi="Verdana"/>
          <w:sz w:val="22"/>
          <w:lang w:val="en-GB"/>
        </w:rPr>
        <w:t xml:space="preserve"> at key points during the academic year, usually in the form of pupil progress meetings (parents’ evenings) and written reports during the summer term.</w:t>
      </w:r>
    </w:p>
    <w:p w14:paraId="0F1FE16D" w14:textId="77777777" w:rsidR="00837666" w:rsidRPr="00837F5A" w:rsidRDefault="00837666" w:rsidP="00E47B98">
      <w:pPr>
        <w:pStyle w:val="6Abstract"/>
        <w:rPr>
          <w:rFonts w:ascii="Verdana" w:hAnsi="Verdana"/>
          <w:sz w:val="22"/>
          <w:lang w:val="en-GB"/>
        </w:rPr>
      </w:pPr>
      <w:r w:rsidRPr="00837F5A">
        <w:rPr>
          <w:rFonts w:ascii="Verdana" w:hAnsi="Verdana"/>
          <w:sz w:val="22"/>
          <w:lang w:val="en-GB"/>
        </w:rPr>
        <w:t xml:space="preserve">Teachers will identify </w:t>
      </w:r>
      <w:r w:rsidR="00626F17">
        <w:rPr>
          <w:rFonts w:ascii="Verdana" w:hAnsi="Verdana"/>
          <w:sz w:val="22"/>
          <w:lang w:val="en-GB"/>
        </w:rPr>
        <w:t xml:space="preserve">a child’s performance indicator, along with strengths and </w:t>
      </w:r>
      <w:r w:rsidR="006732B8" w:rsidRPr="00837F5A">
        <w:rPr>
          <w:rFonts w:ascii="Verdana" w:hAnsi="Verdana"/>
          <w:sz w:val="22"/>
          <w:lang w:val="en-GB"/>
        </w:rPr>
        <w:t>areas for development</w:t>
      </w:r>
      <w:r w:rsidR="00626F17">
        <w:rPr>
          <w:rFonts w:ascii="Verdana" w:hAnsi="Verdana"/>
          <w:sz w:val="22"/>
          <w:lang w:val="en-GB"/>
        </w:rPr>
        <w:t>. S</w:t>
      </w:r>
      <w:r w:rsidR="006732B8" w:rsidRPr="00837F5A">
        <w:rPr>
          <w:rFonts w:ascii="Verdana" w:hAnsi="Verdana"/>
          <w:sz w:val="22"/>
          <w:lang w:val="en-GB"/>
        </w:rPr>
        <w:t>uggestions as to how a child can achieve a given target</w:t>
      </w:r>
      <w:r w:rsidR="00626F17">
        <w:rPr>
          <w:rFonts w:ascii="Verdana" w:hAnsi="Verdana"/>
          <w:sz w:val="22"/>
          <w:lang w:val="en-GB"/>
        </w:rPr>
        <w:t xml:space="preserve"> will also be given. </w:t>
      </w:r>
    </w:p>
    <w:p w14:paraId="0F18F5EB" w14:textId="68C36277" w:rsidR="002D6DB1" w:rsidRPr="000A0172" w:rsidRDefault="002D6DB1" w:rsidP="000A0172">
      <w:pPr>
        <w:spacing w:after="0"/>
        <w:rPr>
          <w:rFonts w:ascii="Verdana" w:eastAsia="Calibri" w:hAnsi="Verdana" w:cs="Arial"/>
          <w:b/>
          <w:bCs/>
          <w:sz w:val="44"/>
          <w:szCs w:val="36"/>
        </w:rPr>
      </w:pPr>
      <w:bookmarkStart w:id="5" w:name="_Toc491427509"/>
      <w:bookmarkStart w:id="6" w:name="_Toc67419131"/>
      <w:r w:rsidRPr="000A0172">
        <w:rPr>
          <w:rFonts w:ascii="Verdana" w:hAnsi="Verdana"/>
          <w:b/>
          <w:bCs/>
          <w:sz w:val="28"/>
          <w:szCs w:val="36"/>
        </w:rPr>
        <w:t>Inclusion</w:t>
      </w:r>
      <w:bookmarkEnd w:id="5"/>
      <w:bookmarkEnd w:id="6"/>
    </w:p>
    <w:p w14:paraId="4B9EF37D" w14:textId="77777777" w:rsidR="002D6DB1" w:rsidRPr="00837F5A" w:rsidRDefault="002D6DB1" w:rsidP="001543D4">
      <w:pPr>
        <w:pStyle w:val="1bodycopy10pt"/>
        <w:rPr>
          <w:rFonts w:ascii="Verdana" w:hAnsi="Verdana"/>
          <w:sz w:val="22"/>
          <w:szCs w:val="22"/>
        </w:rPr>
      </w:pPr>
      <w:r w:rsidRPr="00837F5A">
        <w:rPr>
          <w:rFonts w:ascii="Verdana" w:hAnsi="Verdana"/>
          <w:sz w:val="22"/>
          <w:szCs w:val="22"/>
        </w:rPr>
        <w:t xml:space="preserve">The principles of this assessment policy apply to all </w:t>
      </w:r>
      <w:r w:rsidR="00882EF2">
        <w:rPr>
          <w:rFonts w:ascii="Verdana" w:hAnsi="Verdana"/>
          <w:sz w:val="22"/>
          <w:szCs w:val="22"/>
        </w:rPr>
        <w:t>children</w:t>
      </w:r>
      <w:r w:rsidRPr="00837F5A">
        <w:rPr>
          <w:rFonts w:ascii="Verdana" w:hAnsi="Verdana"/>
          <w:sz w:val="22"/>
          <w:szCs w:val="22"/>
        </w:rPr>
        <w:t>, including those with special educational needs or disabilities</w:t>
      </w:r>
      <w:r w:rsidR="006732B8" w:rsidRPr="00837F5A">
        <w:rPr>
          <w:rFonts w:ascii="Verdana" w:hAnsi="Verdana"/>
          <w:sz w:val="22"/>
          <w:szCs w:val="22"/>
        </w:rPr>
        <w:t xml:space="preserve"> and where English is an additional language</w:t>
      </w:r>
      <w:r w:rsidRPr="00837F5A">
        <w:rPr>
          <w:rFonts w:ascii="Verdana" w:hAnsi="Verdana"/>
          <w:sz w:val="22"/>
          <w:szCs w:val="22"/>
        </w:rPr>
        <w:t>.</w:t>
      </w:r>
    </w:p>
    <w:p w14:paraId="2BEFE850" w14:textId="77777777" w:rsidR="002D6DB1" w:rsidRPr="00837F5A" w:rsidRDefault="002D6DB1" w:rsidP="001543D4">
      <w:pPr>
        <w:pStyle w:val="1bodycopy10pt"/>
        <w:rPr>
          <w:rFonts w:ascii="Verdana" w:hAnsi="Verdana"/>
          <w:sz w:val="22"/>
          <w:szCs w:val="22"/>
        </w:rPr>
      </w:pPr>
      <w:r w:rsidRPr="00837F5A">
        <w:rPr>
          <w:rFonts w:ascii="Verdana" w:hAnsi="Verdana"/>
          <w:sz w:val="22"/>
          <w:szCs w:val="22"/>
        </w:rPr>
        <w:t xml:space="preserve">Assessment will be used diagnostically to contribute to the early and accurate identification of </w:t>
      </w:r>
      <w:r w:rsidR="00882EF2">
        <w:rPr>
          <w:rFonts w:ascii="Verdana" w:hAnsi="Verdana"/>
          <w:sz w:val="22"/>
          <w:szCs w:val="22"/>
        </w:rPr>
        <w:t>children</w:t>
      </w:r>
      <w:r w:rsidRPr="00837F5A">
        <w:rPr>
          <w:rFonts w:ascii="Verdana" w:hAnsi="Verdana"/>
          <w:sz w:val="22"/>
          <w:szCs w:val="22"/>
        </w:rPr>
        <w:t>’ special educational needs and any requirements for support and intervention.</w:t>
      </w:r>
    </w:p>
    <w:p w14:paraId="2DB0201A" w14:textId="77777777" w:rsidR="002D6DB1" w:rsidRPr="00837F5A" w:rsidRDefault="002D6DB1" w:rsidP="001543D4">
      <w:pPr>
        <w:pStyle w:val="1bodycopy10pt"/>
        <w:rPr>
          <w:rFonts w:ascii="Verdana" w:hAnsi="Verdana"/>
          <w:sz w:val="22"/>
          <w:szCs w:val="22"/>
        </w:rPr>
      </w:pPr>
      <w:r w:rsidRPr="00837F5A">
        <w:rPr>
          <w:rFonts w:ascii="Verdana" w:hAnsi="Verdana"/>
          <w:sz w:val="22"/>
          <w:szCs w:val="22"/>
        </w:rPr>
        <w:t xml:space="preserve">We will use meaningful ways of measuring all aspects of progress, including communication, social skills, physical development, resilience and independence. We will have the same high expectations of all </w:t>
      </w:r>
      <w:r w:rsidR="00882EF2">
        <w:rPr>
          <w:rFonts w:ascii="Verdana" w:hAnsi="Verdana"/>
          <w:sz w:val="22"/>
          <w:szCs w:val="22"/>
        </w:rPr>
        <w:t>children</w:t>
      </w:r>
      <w:r w:rsidRPr="00837F5A">
        <w:rPr>
          <w:rFonts w:ascii="Verdana" w:hAnsi="Verdana"/>
          <w:sz w:val="22"/>
          <w:szCs w:val="22"/>
        </w:rPr>
        <w:t xml:space="preserve">. However, this should account </w:t>
      </w:r>
      <w:proofErr w:type="gramStart"/>
      <w:r w:rsidRPr="00837F5A">
        <w:rPr>
          <w:rFonts w:ascii="Verdana" w:hAnsi="Verdana"/>
          <w:sz w:val="22"/>
          <w:szCs w:val="22"/>
        </w:rPr>
        <w:t>for the amount of</w:t>
      </w:r>
      <w:proofErr w:type="gramEnd"/>
      <w:r w:rsidRPr="00837F5A">
        <w:rPr>
          <w:rFonts w:ascii="Verdana" w:hAnsi="Verdana"/>
          <w:sz w:val="22"/>
          <w:szCs w:val="22"/>
        </w:rPr>
        <w:t xml:space="preserve"> effort the pupil puts in as well as the outcomes achieved.</w:t>
      </w:r>
    </w:p>
    <w:p w14:paraId="58CC5385" w14:textId="77777777" w:rsidR="00D07944" w:rsidRPr="00837F5A" w:rsidRDefault="002D6DB1" w:rsidP="001543D4">
      <w:pPr>
        <w:pStyle w:val="1bodycopy10pt"/>
        <w:rPr>
          <w:rFonts w:ascii="Verdana" w:hAnsi="Verdana"/>
          <w:sz w:val="22"/>
          <w:szCs w:val="22"/>
        </w:rPr>
      </w:pPr>
      <w:r w:rsidRPr="00837F5A">
        <w:rPr>
          <w:rFonts w:ascii="Verdana" w:hAnsi="Verdana"/>
          <w:sz w:val="22"/>
          <w:szCs w:val="22"/>
        </w:rPr>
        <w:lastRenderedPageBreak/>
        <w:t xml:space="preserve">For </w:t>
      </w:r>
      <w:r w:rsidR="00882EF2">
        <w:rPr>
          <w:rFonts w:ascii="Verdana" w:hAnsi="Verdana"/>
          <w:sz w:val="22"/>
          <w:szCs w:val="22"/>
        </w:rPr>
        <w:t>children</w:t>
      </w:r>
      <w:r w:rsidRPr="00837F5A">
        <w:rPr>
          <w:rFonts w:ascii="Verdana" w:hAnsi="Verdana"/>
          <w:sz w:val="22"/>
          <w:szCs w:val="22"/>
        </w:rPr>
        <w:t xml:space="preserve"> working below the national expected level of attainment, our assessment arrangements will consider progress relative to pupil starting </w:t>
      </w:r>
      <w:proofErr w:type="gramStart"/>
      <w:r w:rsidRPr="00837F5A">
        <w:rPr>
          <w:rFonts w:ascii="Verdana" w:hAnsi="Verdana"/>
          <w:sz w:val="22"/>
          <w:szCs w:val="22"/>
        </w:rPr>
        <w:t>points, and</w:t>
      </w:r>
      <w:proofErr w:type="gramEnd"/>
      <w:r w:rsidRPr="00837F5A">
        <w:rPr>
          <w:rFonts w:ascii="Verdana" w:hAnsi="Verdana"/>
          <w:sz w:val="22"/>
          <w:szCs w:val="22"/>
        </w:rPr>
        <w:t xml:space="preserve"> take this into account alongside the nature of</w:t>
      </w:r>
      <w:r w:rsidR="00D07944" w:rsidRPr="00837F5A">
        <w:rPr>
          <w:rFonts w:ascii="Verdana" w:hAnsi="Verdana"/>
          <w:sz w:val="22"/>
          <w:szCs w:val="22"/>
        </w:rPr>
        <w:t xml:space="preserve"> </w:t>
      </w:r>
      <w:r w:rsidR="00882EF2">
        <w:rPr>
          <w:rFonts w:ascii="Verdana" w:hAnsi="Verdana"/>
          <w:sz w:val="22"/>
          <w:szCs w:val="22"/>
        </w:rPr>
        <w:t>children</w:t>
      </w:r>
      <w:r w:rsidR="00D07944" w:rsidRPr="00837F5A">
        <w:rPr>
          <w:rFonts w:ascii="Verdana" w:hAnsi="Verdana"/>
          <w:sz w:val="22"/>
          <w:szCs w:val="22"/>
        </w:rPr>
        <w:t>’ learning difficulties.</w:t>
      </w:r>
    </w:p>
    <w:p w14:paraId="31ACF97F" w14:textId="77777777" w:rsidR="001543D4" w:rsidRPr="00837F5A" w:rsidRDefault="001543D4" w:rsidP="001543D4">
      <w:pPr>
        <w:pStyle w:val="1bodycopy10pt"/>
        <w:rPr>
          <w:rFonts w:ascii="Verdana" w:hAnsi="Verdana"/>
          <w:sz w:val="22"/>
          <w:szCs w:val="22"/>
        </w:rPr>
      </w:pPr>
    </w:p>
    <w:p w14:paraId="53EC515B" w14:textId="77777777" w:rsidR="002D6DB1" w:rsidRPr="00837F5A" w:rsidRDefault="002D6DB1" w:rsidP="002D6DB1">
      <w:pPr>
        <w:pStyle w:val="Heading1"/>
        <w:rPr>
          <w:rFonts w:ascii="Verdana" w:hAnsi="Verdana"/>
          <w:color w:val="auto"/>
          <w:szCs w:val="22"/>
        </w:rPr>
      </w:pPr>
      <w:bookmarkStart w:id="7" w:name="_Toc491427510"/>
      <w:bookmarkStart w:id="8" w:name="_Toc67419132"/>
      <w:r w:rsidRPr="00837F5A">
        <w:rPr>
          <w:rFonts w:ascii="Verdana" w:hAnsi="Verdana"/>
          <w:color w:val="auto"/>
          <w:szCs w:val="22"/>
        </w:rPr>
        <w:t>Training</w:t>
      </w:r>
      <w:bookmarkEnd w:id="7"/>
      <w:bookmarkEnd w:id="8"/>
    </w:p>
    <w:p w14:paraId="2BF9F031" w14:textId="2EA40A76" w:rsidR="003C751A" w:rsidRPr="00837F5A" w:rsidRDefault="003C751A" w:rsidP="00714EC5">
      <w:pPr>
        <w:pStyle w:val="4Bulletedcopyblue"/>
        <w:numPr>
          <w:ilvl w:val="0"/>
          <w:numId w:val="44"/>
        </w:numPr>
        <w:rPr>
          <w:rFonts w:ascii="Verdana" w:hAnsi="Verdana"/>
          <w:sz w:val="22"/>
          <w:szCs w:val="22"/>
        </w:rPr>
      </w:pPr>
      <w:r w:rsidRPr="00837F5A">
        <w:rPr>
          <w:rFonts w:ascii="Verdana" w:hAnsi="Verdana"/>
          <w:b/>
          <w:sz w:val="22"/>
          <w:szCs w:val="22"/>
        </w:rPr>
        <w:t>Governors</w:t>
      </w:r>
      <w:r w:rsidRPr="00837F5A">
        <w:rPr>
          <w:rFonts w:ascii="Verdana" w:hAnsi="Verdana"/>
          <w:sz w:val="22"/>
          <w:szCs w:val="22"/>
        </w:rPr>
        <w:t xml:space="preserve"> attend training on assessment. The Assessment Lead shows them the key parts of the tracking system that enables them to access anonymised data for questioning, along with the school’s data headlines at key points in the year</w:t>
      </w:r>
      <w:r w:rsidR="00626F17">
        <w:rPr>
          <w:rFonts w:ascii="Verdana" w:hAnsi="Verdana"/>
          <w:sz w:val="22"/>
          <w:szCs w:val="22"/>
        </w:rPr>
        <w:t>. Data headlines are also shared with governors on a termly basis through the Head</w:t>
      </w:r>
      <w:r w:rsidR="00F06994">
        <w:rPr>
          <w:rFonts w:ascii="Verdana" w:hAnsi="Verdana"/>
          <w:sz w:val="22"/>
          <w:szCs w:val="22"/>
        </w:rPr>
        <w:t>t</w:t>
      </w:r>
      <w:r w:rsidR="00626F17">
        <w:rPr>
          <w:rFonts w:ascii="Verdana" w:hAnsi="Verdana"/>
          <w:sz w:val="22"/>
          <w:szCs w:val="22"/>
        </w:rPr>
        <w:t>eacher’s Report.</w:t>
      </w:r>
    </w:p>
    <w:p w14:paraId="2E80635D" w14:textId="7E40EDA1" w:rsidR="005147EB" w:rsidRPr="00837F5A" w:rsidRDefault="00D07944" w:rsidP="00714EC5">
      <w:pPr>
        <w:pStyle w:val="4Bulletedcopyblue"/>
        <w:numPr>
          <w:ilvl w:val="0"/>
          <w:numId w:val="44"/>
        </w:numPr>
        <w:rPr>
          <w:rFonts w:ascii="Verdana" w:hAnsi="Verdana"/>
          <w:sz w:val="22"/>
          <w:szCs w:val="22"/>
        </w:rPr>
      </w:pPr>
      <w:r w:rsidRPr="00837F5A">
        <w:rPr>
          <w:rFonts w:ascii="Verdana" w:hAnsi="Verdana"/>
          <w:b/>
          <w:sz w:val="22"/>
          <w:szCs w:val="22"/>
        </w:rPr>
        <w:t xml:space="preserve">School </w:t>
      </w:r>
      <w:r w:rsidR="005147EB" w:rsidRPr="00837F5A">
        <w:rPr>
          <w:rFonts w:ascii="Verdana" w:hAnsi="Verdana"/>
          <w:b/>
          <w:sz w:val="22"/>
          <w:szCs w:val="22"/>
        </w:rPr>
        <w:t>L</w:t>
      </w:r>
      <w:r w:rsidRPr="00837F5A">
        <w:rPr>
          <w:rFonts w:ascii="Verdana" w:hAnsi="Verdana"/>
          <w:b/>
          <w:sz w:val="22"/>
          <w:szCs w:val="22"/>
        </w:rPr>
        <w:t>eaders</w:t>
      </w:r>
      <w:r w:rsidRPr="00837F5A">
        <w:rPr>
          <w:rFonts w:ascii="Verdana" w:hAnsi="Verdana"/>
          <w:sz w:val="22"/>
          <w:szCs w:val="22"/>
        </w:rPr>
        <w:t xml:space="preserve"> receive training on the school’s assessment tracking systems.</w:t>
      </w:r>
      <w:r w:rsidR="005147EB" w:rsidRPr="00837F5A">
        <w:rPr>
          <w:rFonts w:ascii="Verdana" w:hAnsi="Verdana"/>
          <w:sz w:val="22"/>
          <w:szCs w:val="22"/>
        </w:rPr>
        <w:t xml:space="preserve"> </w:t>
      </w:r>
      <w:r w:rsidRPr="00837F5A">
        <w:rPr>
          <w:rFonts w:ascii="Verdana" w:hAnsi="Verdana"/>
          <w:sz w:val="22"/>
          <w:szCs w:val="22"/>
        </w:rPr>
        <w:t>The Assessment Lead</w:t>
      </w:r>
      <w:r w:rsidR="00F06994">
        <w:rPr>
          <w:rFonts w:ascii="Verdana" w:hAnsi="Verdana"/>
          <w:sz w:val="22"/>
          <w:szCs w:val="22"/>
        </w:rPr>
        <w:t xml:space="preserve"> attends the Transform Trust’s network </w:t>
      </w:r>
      <w:proofErr w:type="gramStart"/>
      <w:r w:rsidR="00F06994">
        <w:rPr>
          <w:rFonts w:ascii="Verdana" w:hAnsi="Verdana"/>
          <w:sz w:val="22"/>
          <w:szCs w:val="22"/>
        </w:rPr>
        <w:t>meetings, and</w:t>
      </w:r>
      <w:proofErr w:type="gramEnd"/>
      <w:r w:rsidR="00F06994">
        <w:rPr>
          <w:rFonts w:ascii="Verdana" w:hAnsi="Verdana"/>
          <w:sz w:val="22"/>
          <w:szCs w:val="22"/>
        </w:rPr>
        <w:t xml:space="preserve"> </w:t>
      </w:r>
      <w:proofErr w:type="gramStart"/>
      <w:r w:rsidR="00F06994">
        <w:rPr>
          <w:rFonts w:ascii="Verdana" w:hAnsi="Verdana"/>
          <w:sz w:val="22"/>
          <w:szCs w:val="22"/>
        </w:rPr>
        <w:t>is able to</w:t>
      </w:r>
      <w:proofErr w:type="gramEnd"/>
      <w:r w:rsidR="00F06994">
        <w:rPr>
          <w:rFonts w:ascii="Verdana" w:hAnsi="Verdana"/>
          <w:sz w:val="22"/>
          <w:szCs w:val="22"/>
        </w:rPr>
        <w:t xml:space="preserve"> feedback information to staff. The Assessment Lead</w:t>
      </w:r>
      <w:r w:rsidRPr="00837F5A">
        <w:rPr>
          <w:rFonts w:ascii="Verdana" w:hAnsi="Verdana"/>
          <w:sz w:val="22"/>
          <w:szCs w:val="22"/>
        </w:rPr>
        <w:t xml:space="preserve"> trains teaching staff</w:t>
      </w:r>
      <w:r w:rsidR="005147EB" w:rsidRPr="00837F5A">
        <w:rPr>
          <w:rFonts w:ascii="Verdana" w:hAnsi="Verdana"/>
          <w:sz w:val="22"/>
          <w:szCs w:val="22"/>
        </w:rPr>
        <w:t xml:space="preserve"> and </w:t>
      </w:r>
      <w:proofErr w:type="gramStart"/>
      <w:r w:rsidR="005147EB" w:rsidRPr="00837F5A">
        <w:rPr>
          <w:rFonts w:ascii="Verdana" w:hAnsi="Verdana"/>
          <w:sz w:val="22"/>
          <w:szCs w:val="22"/>
        </w:rPr>
        <w:t>governors, and</w:t>
      </w:r>
      <w:proofErr w:type="gramEnd"/>
      <w:r w:rsidR="005147EB" w:rsidRPr="00837F5A">
        <w:rPr>
          <w:rFonts w:ascii="Verdana" w:hAnsi="Verdana"/>
          <w:sz w:val="22"/>
          <w:szCs w:val="22"/>
        </w:rPr>
        <w:t xml:space="preserve"> keeps all staff up to date with important information communicated from the Department for Education. Senior Leaders also train staff on best ways to communicate assessment information to parents at parents’ evenings and on written reports.</w:t>
      </w:r>
    </w:p>
    <w:p w14:paraId="0E70BF47" w14:textId="77777777" w:rsidR="00D07944" w:rsidRPr="00837F5A" w:rsidRDefault="00D07944" w:rsidP="00714EC5">
      <w:pPr>
        <w:pStyle w:val="4Bulletedcopyblue"/>
        <w:numPr>
          <w:ilvl w:val="0"/>
          <w:numId w:val="44"/>
        </w:numPr>
        <w:rPr>
          <w:rFonts w:ascii="Verdana" w:hAnsi="Verdana"/>
          <w:sz w:val="22"/>
          <w:szCs w:val="22"/>
        </w:rPr>
      </w:pPr>
      <w:r w:rsidRPr="00837F5A">
        <w:rPr>
          <w:rFonts w:ascii="Verdana" w:hAnsi="Verdana"/>
          <w:b/>
          <w:sz w:val="22"/>
          <w:szCs w:val="22"/>
        </w:rPr>
        <w:t xml:space="preserve">Teachers </w:t>
      </w:r>
      <w:r w:rsidR="005147EB" w:rsidRPr="00837F5A">
        <w:rPr>
          <w:rFonts w:ascii="Verdana" w:hAnsi="Verdana"/>
          <w:sz w:val="22"/>
          <w:szCs w:val="22"/>
        </w:rPr>
        <w:t>are trained on</w:t>
      </w:r>
      <w:r w:rsidRPr="00837F5A">
        <w:rPr>
          <w:rFonts w:ascii="Verdana" w:hAnsi="Verdana"/>
          <w:sz w:val="22"/>
          <w:szCs w:val="22"/>
        </w:rPr>
        <w:t xml:space="preserve"> different forms of assessment, with suggested strategies to use to effectively assess learners. T</w:t>
      </w:r>
      <w:r w:rsidR="005147EB" w:rsidRPr="00837F5A">
        <w:rPr>
          <w:rFonts w:ascii="Verdana" w:hAnsi="Verdana"/>
          <w:sz w:val="22"/>
          <w:szCs w:val="22"/>
        </w:rPr>
        <w:t>hey</w:t>
      </w:r>
      <w:r w:rsidRPr="00837F5A">
        <w:rPr>
          <w:rFonts w:ascii="Verdana" w:hAnsi="Verdana"/>
          <w:sz w:val="22"/>
          <w:szCs w:val="22"/>
        </w:rPr>
        <w:t xml:space="preserve"> are encouraged to share good practice</w:t>
      </w:r>
      <w:r w:rsidR="005147EB" w:rsidRPr="00837F5A">
        <w:rPr>
          <w:rFonts w:ascii="Verdana" w:hAnsi="Verdana"/>
          <w:sz w:val="22"/>
          <w:szCs w:val="22"/>
        </w:rPr>
        <w:t xml:space="preserve"> and resources. Training and updates on the school’s assessment tracking systems are communicated regularly.</w:t>
      </w:r>
    </w:p>
    <w:p w14:paraId="1666CE21" w14:textId="77777777" w:rsidR="004C6D24" w:rsidRPr="00837F5A" w:rsidRDefault="004C6D24" w:rsidP="00714EC5">
      <w:pPr>
        <w:pStyle w:val="4Bulletedcopyblue"/>
        <w:numPr>
          <w:ilvl w:val="0"/>
          <w:numId w:val="44"/>
        </w:numPr>
        <w:rPr>
          <w:rFonts w:ascii="Verdana" w:hAnsi="Verdana"/>
          <w:sz w:val="22"/>
          <w:szCs w:val="22"/>
        </w:rPr>
      </w:pPr>
      <w:r w:rsidRPr="00837F5A">
        <w:rPr>
          <w:rFonts w:ascii="Verdana" w:hAnsi="Verdana"/>
          <w:sz w:val="22"/>
          <w:szCs w:val="22"/>
        </w:rPr>
        <w:t>An assessment protocol supports teachers in effectively using assessment strategies</w:t>
      </w:r>
      <w:r w:rsidR="003C751A" w:rsidRPr="00837F5A">
        <w:rPr>
          <w:rFonts w:ascii="Verdana" w:hAnsi="Verdana"/>
          <w:sz w:val="22"/>
          <w:szCs w:val="22"/>
        </w:rPr>
        <w:t>, which includes how to administer assessments and utili</w:t>
      </w:r>
      <w:r w:rsidR="00626F17">
        <w:rPr>
          <w:rFonts w:ascii="Verdana" w:hAnsi="Verdana"/>
          <w:sz w:val="22"/>
          <w:szCs w:val="22"/>
        </w:rPr>
        <w:t>s</w:t>
      </w:r>
      <w:r w:rsidR="003C751A" w:rsidRPr="00837F5A">
        <w:rPr>
          <w:rFonts w:ascii="Verdana" w:hAnsi="Verdana"/>
          <w:sz w:val="22"/>
          <w:szCs w:val="22"/>
        </w:rPr>
        <w:t>e the data gathered.</w:t>
      </w:r>
    </w:p>
    <w:p w14:paraId="00FE7879" w14:textId="77777777" w:rsidR="005147EB" w:rsidRPr="00837F5A" w:rsidRDefault="005147EB" w:rsidP="00714EC5">
      <w:pPr>
        <w:pStyle w:val="4Bulletedcopyblue"/>
        <w:numPr>
          <w:ilvl w:val="0"/>
          <w:numId w:val="44"/>
        </w:numPr>
        <w:rPr>
          <w:rFonts w:ascii="Verdana" w:hAnsi="Verdana"/>
          <w:sz w:val="22"/>
          <w:szCs w:val="22"/>
        </w:rPr>
      </w:pPr>
      <w:r w:rsidRPr="00837F5A">
        <w:rPr>
          <w:rFonts w:ascii="Verdana" w:hAnsi="Verdana"/>
          <w:sz w:val="22"/>
          <w:szCs w:val="22"/>
        </w:rPr>
        <w:t>School leaders and teachers can ask for advice through the assessment tracking system’s discussion forum and by contacting the support team.</w:t>
      </w:r>
    </w:p>
    <w:p w14:paraId="3D605B13" w14:textId="77777777" w:rsidR="005147EB" w:rsidRPr="00837F5A" w:rsidRDefault="00882EF2" w:rsidP="00714EC5">
      <w:pPr>
        <w:pStyle w:val="4Bulletedcopyblue"/>
        <w:numPr>
          <w:ilvl w:val="0"/>
          <w:numId w:val="44"/>
        </w:numPr>
        <w:rPr>
          <w:rFonts w:ascii="Verdana" w:hAnsi="Verdana"/>
          <w:sz w:val="22"/>
          <w:szCs w:val="22"/>
        </w:rPr>
      </w:pPr>
      <w:r>
        <w:rPr>
          <w:rFonts w:ascii="Verdana" w:hAnsi="Verdana"/>
          <w:b/>
          <w:sz w:val="22"/>
          <w:szCs w:val="22"/>
        </w:rPr>
        <w:t>Children</w:t>
      </w:r>
      <w:r w:rsidR="005147EB" w:rsidRPr="00837F5A">
        <w:rPr>
          <w:rFonts w:ascii="Verdana" w:hAnsi="Verdana"/>
          <w:sz w:val="22"/>
          <w:szCs w:val="22"/>
        </w:rPr>
        <w:t xml:space="preserve"> are taught how to effectively self-assess to develop reflective and competence skills to drive their own learning.</w:t>
      </w:r>
    </w:p>
    <w:p w14:paraId="05EA1804" w14:textId="77777777" w:rsidR="000A0172" w:rsidRDefault="000A0172" w:rsidP="002D6DB1">
      <w:pPr>
        <w:pStyle w:val="Heading1"/>
        <w:rPr>
          <w:rFonts w:ascii="Verdana" w:hAnsi="Verdana"/>
          <w:color w:val="auto"/>
          <w:szCs w:val="22"/>
        </w:rPr>
      </w:pPr>
      <w:bookmarkStart w:id="9" w:name="_Toc491427511"/>
      <w:bookmarkStart w:id="10" w:name="_Toc67419133"/>
    </w:p>
    <w:p w14:paraId="3492CCAF" w14:textId="71F60350" w:rsidR="002D6DB1" w:rsidRPr="00837F5A" w:rsidRDefault="002D6DB1" w:rsidP="002D6DB1">
      <w:pPr>
        <w:pStyle w:val="Heading1"/>
        <w:rPr>
          <w:rFonts w:ascii="Verdana" w:hAnsi="Verdana"/>
          <w:color w:val="auto"/>
          <w:szCs w:val="22"/>
        </w:rPr>
      </w:pPr>
      <w:r w:rsidRPr="00837F5A">
        <w:rPr>
          <w:rFonts w:ascii="Verdana" w:hAnsi="Verdana"/>
          <w:color w:val="auto"/>
          <w:szCs w:val="22"/>
        </w:rPr>
        <w:t>Roles and responsibilities</w:t>
      </w:r>
      <w:bookmarkEnd w:id="9"/>
      <w:bookmarkEnd w:id="10"/>
    </w:p>
    <w:p w14:paraId="7EC32046" w14:textId="3FA1B0A5" w:rsidR="002D6DB1" w:rsidRPr="00837F5A" w:rsidRDefault="002D6DB1" w:rsidP="001543D4">
      <w:pPr>
        <w:pStyle w:val="Subhead2"/>
        <w:rPr>
          <w:rFonts w:ascii="Verdana" w:hAnsi="Verdana"/>
          <w:color w:val="auto"/>
          <w:szCs w:val="22"/>
        </w:rPr>
      </w:pPr>
      <w:r w:rsidRPr="00837F5A">
        <w:rPr>
          <w:rFonts w:ascii="Verdana" w:hAnsi="Verdana"/>
          <w:color w:val="auto"/>
          <w:szCs w:val="22"/>
        </w:rPr>
        <w:t>Governors</w:t>
      </w:r>
      <w:r w:rsidR="00801B7B">
        <w:rPr>
          <w:rFonts w:ascii="Verdana" w:hAnsi="Verdana"/>
          <w:color w:val="auto"/>
          <w:szCs w:val="22"/>
        </w:rPr>
        <w:t xml:space="preserve"> and Trust Directors</w:t>
      </w:r>
    </w:p>
    <w:p w14:paraId="1EBA214E" w14:textId="77777777" w:rsidR="002D6DB1" w:rsidRPr="00837F5A" w:rsidRDefault="002D6DB1" w:rsidP="001543D4">
      <w:pPr>
        <w:pStyle w:val="1bodycopy10pt"/>
        <w:rPr>
          <w:rFonts w:ascii="Verdana" w:hAnsi="Verdana"/>
          <w:sz w:val="22"/>
          <w:szCs w:val="22"/>
        </w:rPr>
      </w:pPr>
      <w:r w:rsidRPr="00837F5A">
        <w:rPr>
          <w:rFonts w:ascii="Verdana" w:hAnsi="Verdana"/>
          <w:sz w:val="22"/>
          <w:szCs w:val="22"/>
        </w:rPr>
        <w:t>Governors are responsible for:</w:t>
      </w:r>
    </w:p>
    <w:p w14:paraId="659C7B2F" w14:textId="77777777" w:rsidR="002D6DB1" w:rsidRPr="00837F5A" w:rsidRDefault="002D6DB1" w:rsidP="00714EC5">
      <w:pPr>
        <w:pStyle w:val="4Bulletedcopyblue"/>
        <w:numPr>
          <w:ilvl w:val="0"/>
          <w:numId w:val="45"/>
        </w:numPr>
        <w:rPr>
          <w:rFonts w:ascii="Verdana" w:hAnsi="Verdana"/>
          <w:sz w:val="22"/>
          <w:szCs w:val="22"/>
        </w:rPr>
      </w:pPr>
      <w:r w:rsidRPr="00837F5A">
        <w:rPr>
          <w:rFonts w:ascii="Verdana" w:hAnsi="Verdana"/>
          <w:sz w:val="22"/>
          <w:szCs w:val="22"/>
        </w:rPr>
        <w:t xml:space="preserve">Being familiar with statutory assessment systems as well as how the school’s own system of non-statutory assessment </w:t>
      </w:r>
      <w:r w:rsidR="005147EB" w:rsidRPr="00837F5A">
        <w:rPr>
          <w:rFonts w:ascii="Verdana" w:hAnsi="Verdana"/>
          <w:sz w:val="22"/>
          <w:szCs w:val="22"/>
        </w:rPr>
        <w:t xml:space="preserve">that </w:t>
      </w:r>
      <w:r w:rsidRPr="00837F5A">
        <w:rPr>
          <w:rFonts w:ascii="Verdana" w:hAnsi="Verdana"/>
          <w:sz w:val="22"/>
          <w:szCs w:val="22"/>
        </w:rPr>
        <w:t xml:space="preserve">captures the attainment and progress of all </w:t>
      </w:r>
      <w:r w:rsidR="00882EF2">
        <w:rPr>
          <w:rFonts w:ascii="Verdana" w:hAnsi="Verdana"/>
          <w:sz w:val="22"/>
          <w:szCs w:val="22"/>
        </w:rPr>
        <w:t>children</w:t>
      </w:r>
      <w:r w:rsidR="005147EB" w:rsidRPr="00837F5A">
        <w:rPr>
          <w:rFonts w:ascii="Verdana" w:hAnsi="Verdana"/>
          <w:sz w:val="22"/>
          <w:szCs w:val="22"/>
        </w:rPr>
        <w:t>. The school’s tracking system</w:t>
      </w:r>
      <w:r w:rsidR="00626F17">
        <w:rPr>
          <w:rFonts w:ascii="Verdana" w:hAnsi="Verdana"/>
          <w:sz w:val="22"/>
          <w:szCs w:val="22"/>
        </w:rPr>
        <w:t xml:space="preserve"> (Insight)</w:t>
      </w:r>
      <w:r w:rsidR="005147EB" w:rsidRPr="00837F5A">
        <w:rPr>
          <w:rFonts w:ascii="Verdana" w:hAnsi="Verdana"/>
          <w:sz w:val="22"/>
          <w:szCs w:val="22"/>
        </w:rPr>
        <w:t xml:space="preserve"> is anonymised so that Governors do not see names, only data.</w:t>
      </w:r>
    </w:p>
    <w:p w14:paraId="3F2EAFB6" w14:textId="77777777" w:rsidR="002D6DB1" w:rsidRPr="00837F5A" w:rsidRDefault="002D6DB1" w:rsidP="00714EC5">
      <w:pPr>
        <w:pStyle w:val="4Bulletedcopyblue"/>
        <w:numPr>
          <w:ilvl w:val="0"/>
          <w:numId w:val="45"/>
        </w:numPr>
        <w:rPr>
          <w:rFonts w:ascii="Verdana" w:hAnsi="Verdana"/>
          <w:sz w:val="22"/>
          <w:szCs w:val="22"/>
        </w:rPr>
      </w:pPr>
      <w:r w:rsidRPr="00837F5A">
        <w:rPr>
          <w:rFonts w:ascii="Verdana" w:hAnsi="Verdana"/>
          <w:sz w:val="22"/>
          <w:szCs w:val="22"/>
        </w:rPr>
        <w:t>Holding school leaders to account for improving pupil and staff performance by rigorously analysing assessment data</w:t>
      </w:r>
    </w:p>
    <w:p w14:paraId="7D17B9B2" w14:textId="77777777" w:rsidR="002D6DB1" w:rsidRPr="00837F5A" w:rsidRDefault="004C6D24" w:rsidP="001543D4">
      <w:pPr>
        <w:pStyle w:val="Subhead2"/>
        <w:rPr>
          <w:rFonts w:ascii="Verdana" w:hAnsi="Verdana"/>
          <w:color w:val="auto"/>
          <w:szCs w:val="22"/>
        </w:rPr>
      </w:pPr>
      <w:r w:rsidRPr="00837F5A">
        <w:rPr>
          <w:rFonts w:ascii="Verdana" w:hAnsi="Verdana"/>
          <w:color w:val="auto"/>
          <w:szCs w:val="22"/>
        </w:rPr>
        <w:t>School Leaders</w:t>
      </w:r>
    </w:p>
    <w:p w14:paraId="123BE70A" w14:textId="77777777" w:rsidR="002D6DB1" w:rsidRPr="00837F5A" w:rsidRDefault="004C6D24" w:rsidP="001543D4">
      <w:pPr>
        <w:pStyle w:val="1bodycopy10pt"/>
        <w:rPr>
          <w:rFonts w:ascii="Verdana" w:hAnsi="Verdana"/>
          <w:sz w:val="22"/>
          <w:szCs w:val="22"/>
        </w:rPr>
      </w:pPr>
      <w:r w:rsidRPr="00837F5A">
        <w:rPr>
          <w:rFonts w:ascii="Verdana" w:hAnsi="Verdana"/>
          <w:sz w:val="22"/>
          <w:szCs w:val="22"/>
        </w:rPr>
        <w:t>School Leaders are</w:t>
      </w:r>
      <w:r w:rsidR="002D6DB1" w:rsidRPr="00837F5A">
        <w:rPr>
          <w:rFonts w:ascii="Verdana" w:hAnsi="Verdana"/>
          <w:sz w:val="22"/>
          <w:szCs w:val="22"/>
        </w:rPr>
        <w:t xml:space="preserve"> responsible for:</w:t>
      </w:r>
    </w:p>
    <w:p w14:paraId="1F1B2A66" w14:textId="77777777" w:rsidR="002D6DB1" w:rsidRPr="00837F5A" w:rsidRDefault="002D6DB1" w:rsidP="00714EC5">
      <w:pPr>
        <w:pStyle w:val="4Bulletedcopyblue"/>
        <w:numPr>
          <w:ilvl w:val="0"/>
          <w:numId w:val="46"/>
        </w:numPr>
        <w:rPr>
          <w:rFonts w:ascii="Verdana" w:hAnsi="Verdana"/>
          <w:b/>
          <w:sz w:val="22"/>
          <w:szCs w:val="22"/>
        </w:rPr>
      </w:pPr>
      <w:r w:rsidRPr="00837F5A">
        <w:rPr>
          <w:rFonts w:ascii="Verdana" w:hAnsi="Verdana"/>
          <w:sz w:val="22"/>
          <w:szCs w:val="22"/>
        </w:rPr>
        <w:lastRenderedPageBreak/>
        <w:t>Ensuring that the policy is adhered to</w:t>
      </w:r>
      <w:r w:rsidR="004C6D24" w:rsidRPr="00837F5A">
        <w:rPr>
          <w:rFonts w:ascii="Verdana" w:hAnsi="Verdana"/>
          <w:sz w:val="22"/>
          <w:szCs w:val="22"/>
        </w:rPr>
        <w:t>.</w:t>
      </w:r>
    </w:p>
    <w:p w14:paraId="703654A2" w14:textId="77777777" w:rsidR="002D6DB1" w:rsidRPr="00837F5A" w:rsidRDefault="002D6DB1" w:rsidP="00714EC5">
      <w:pPr>
        <w:pStyle w:val="4Bulletedcopyblue"/>
        <w:numPr>
          <w:ilvl w:val="0"/>
          <w:numId w:val="46"/>
        </w:numPr>
        <w:rPr>
          <w:rFonts w:ascii="Verdana" w:hAnsi="Verdana"/>
          <w:b/>
          <w:sz w:val="22"/>
          <w:szCs w:val="22"/>
        </w:rPr>
      </w:pPr>
      <w:r w:rsidRPr="00837F5A">
        <w:rPr>
          <w:rFonts w:ascii="Verdana" w:hAnsi="Verdana"/>
          <w:sz w:val="22"/>
          <w:szCs w:val="22"/>
        </w:rPr>
        <w:t>Monitoring standards in core and foundation subjects</w:t>
      </w:r>
      <w:r w:rsidR="004C6D24" w:rsidRPr="00837F5A">
        <w:rPr>
          <w:rFonts w:ascii="Verdana" w:hAnsi="Verdana"/>
          <w:sz w:val="22"/>
          <w:szCs w:val="22"/>
        </w:rPr>
        <w:t>.</w:t>
      </w:r>
    </w:p>
    <w:p w14:paraId="6F59B2ED" w14:textId="77777777" w:rsidR="002D6DB1" w:rsidRPr="00837F5A" w:rsidRDefault="002D6DB1" w:rsidP="00714EC5">
      <w:pPr>
        <w:pStyle w:val="4Bulletedcopyblue"/>
        <w:numPr>
          <w:ilvl w:val="0"/>
          <w:numId w:val="46"/>
        </w:numPr>
        <w:rPr>
          <w:rFonts w:ascii="Verdana" w:hAnsi="Verdana"/>
          <w:b/>
          <w:sz w:val="22"/>
          <w:szCs w:val="22"/>
        </w:rPr>
      </w:pPr>
      <w:r w:rsidRPr="00837F5A">
        <w:rPr>
          <w:rFonts w:ascii="Verdana" w:hAnsi="Verdana"/>
          <w:sz w:val="22"/>
          <w:szCs w:val="22"/>
        </w:rPr>
        <w:t xml:space="preserve">Analysing pupil progress and attainment, including individual </w:t>
      </w:r>
      <w:r w:rsidR="00882EF2">
        <w:rPr>
          <w:rFonts w:ascii="Verdana" w:hAnsi="Verdana"/>
          <w:sz w:val="22"/>
          <w:szCs w:val="22"/>
        </w:rPr>
        <w:t>children</w:t>
      </w:r>
      <w:r w:rsidRPr="00837F5A">
        <w:rPr>
          <w:rFonts w:ascii="Verdana" w:hAnsi="Verdana"/>
          <w:sz w:val="22"/>
          <w:szCs w:val="22"/>
        </w:rPr>
        <w:t xml:space="preserve"> and specific groups</w:t>
      </w:r>
      <w:r w:rsidR="004C6D24" w:rsidRPr="00837F5A">
        <w:rPr>
          <w:rFonts w:ascii="Verdana" w:hAnsi="Verdana"/>
          <w:sz w:val="22"/>
          <w:szCs w:val="22"/>
        </w:rPr>
        <w:t>.</w:t>
      </w:r>
    </w:p>
    <w:p w14:paraId="5F321379" w14:textId="77777777" w:rsidR="002D6DB1" w:rsidRPr="00837F5A" w:rsidRDefault="002D6DB1" w:rsidP="00714EC5">
      <w:pPr>
        <w:pStyle w:val="4Bulletedcopyblue"/>
        <w:numPr>
          <w:ilvl w:val="0"/>
          <w:numId w:val="46"/>
        </w:numPr>
        <w:rPr>
          <w:rFonts w:ascii="Verdana" w:hAnsi="Verdana"/>
          <w:b/>
          <w:sz w:val="22"/>
          <w:szCs w:val="22"/>
        </w:rPr>
      </w:pPr>
      <w:r w:rsidRPr="00837F5A">
        <w:rPr>
          <w:rFonts w:ascii="Verdana" w:hAnsi="Verdana"/>
          <w:sz w:val="22"/>
          <w:szCs w:val="22"/>
        </w:rPr>
        <w:t>Prioritising key actions to address underachievement</w:t>
      </w:r>
      <w:r w:rsidR="004C6D24" w:rsidRPr="00837F5A">
        <w:rPr>
          <w:rFonts w:ascii="Verdana" w:hAnsi="Verdana"/>
          <w:sz w:val="22"/>
          <w:szCs w:val="22"/>
        </w:rPr>
        <w:t>.</w:t>
      </w:r>
    </w:p>
    <w:p w14:paraId="1F220005" w14:textId="77777777" w:rsidR="002D6DB1" w:rsidRPr="00837F5A" w:rsidRDefault="002D6DB1" w:rsidP="00714EC5">
      <w:pPr>
        <w:pStyle w:val="4Bulletedcopyblue"/>
        <w:numPr>
          <w:ilvl w:val="0"/>
          <w:numId w:val="46"/>
        </w:numPr>
        <w:rPr>
          <w:rFonts w:ascii="Verdana" w:hAnsi="Verdana"/>
          <w:b/>
          <w:sz w:val="22"/>
          <w:szCs w:val="22"/>
        </w:rPr>
      </w:pPr>
      <w:r w:rsidRPr="00837F5A">
        <w:rPr>
          <w:rFonts w:ascii="Verdana" w:hAnsi="Verdana"/>
          <w:sz w:val="22"/>
          <w:szCs w:val="22"/>
        </w:rPr>
        <w:t>Reporting to governors on all key aspects of pupil progress and attainment, including current standards and trends over previous years</w:t>
      </w:r>
      <w:r w:rsidR="004C6D24" w:rsidRPr="00837F5A">
        <w:rPr>
          <w:rFonts w:ascii="Verdana" w:hAnsi="Verdana"/>
          <w:sz w:val="22"/>
          <w:szCs w:val="22"/>
        </w:rPr>
        <w:t>.</w:t>
      </w:r>
    </w:p>
    <w:p w14:paraId="76678B57" w14:textId="77777777" w:rsidR="002D6DB1" w:rsidRPr="00837F5A" w:rsidRDefault="002D6DB1" w:rsidP="001543D4">
      <w:pPr>
        <w:pStyle w:val="Subhead2"/>
        <w:rPr>
          <w:rFonts w:ascii="Verdana" w:hAnsi="Verdana"/>
          <w:color w:val="auto"/>
          <w:szCs w:val="22"/>
        </w:rPr>
      </w:pPr>
      <w:r w:rsidRPr="00837F5A">
        <w:rPr>
          <w:rFonts w:ascii="Verdana" w:hAnsi="Verdana"/>
          <w:color w:val="auto"/>
          <w:szCs w:val="22"/>
        </w:rPr>
        <w:t>Teachers</w:t>
      </w:r>
    </w:p>
    <w:p w14:paraId="7D598C67" w14:textId="77777777" w:rsidR="002D6DB1" w:rsidRPr="00837F5A" w:rsidRDefault="002D6DB1" w:rsidP="001543D4">
      <w:pPr>
        <w:pStyle w:val="1bodycopy10pt"/>
        <w:rPr>
          <w:rFonts w:ascii="Verdana" w:hAnsi="Verdana"/>
          <w:sz w:val="22"/>
          <w:szCs w:val="22"/>
        </w:rPr>
      </w:pPr>
      <w:r w:rsidRPr="00837F5A">
        <w:rPr>
          <w:rFonts w:ascii="Verdana" w:hAnsi="Verdana"/>
          <w:sz w:val="22"/>
          <w:szCs w:val="22"/>
        </w:rPr>
        <w:t>Teachers are responsible for following the assessment procedures outlined in this policy</w:t>
      </w:r>
      <w:r w:rsidR="001543D4" w:rsidRPr="00837F5A">
        <w:rPr>
          <w:rFonts w:ascii="Verdana" w:hAnsi="Verdana"/>
          <w:sz w:val="22"/>
          <w:szCs w:val="22"/>
        </w:rPr>
        <w:t>.</w:t>
      </w:r>
      <w:r w:rsidR="004C6D24" w:rsidRPr="00837F5A">
        <w:rPr>
          <w:rFonts w:ascii="Verdana" w:hAnsi="Verdana"/>
          <w:sz w:val="22"/>
          <w:szCs w:val="22"/>
        </w:rPr>
        <w:t xml:space="preserve"> Each term, teachers report pupil progress and attainment to school leaders, who challenge practice to ensure that </w:t>
      </w:r>
      <w:r w:rsidR="00882EF2">
        <w:rPr>
          <w:rFonts w:ascii="Verdana" w:hAnsi="Verdana"/>
          <w:sz w:val="22"/>
          <w:szCs w:val="22"/>
        </w:rPr>
        <w:t>children</w:t>
      </w:r>
      <w:r w:rsidR="004C6D24" w:rsidRPr="00837F5A">
        <w:rPr>
          <w:rFonts w:ascii="Verdana" w:hAnsi="Verdana"/>
          <w:sz w:val="22"/>
          <w:szCs w:val="22"/>
        </w:rPr>
        <w:t xml:space="preserve"> receive accurate assessment judgements and know how to improve their work.</w:t>
      </w:r>
    </w:p>
    <w:p w14:paraId="6F6C38BC" w14:textId="77777777" w:rsidR="004C6D24" w:rsidRPr="00837F5A" w:rsidRDefault="004C6D24" w:rsidP="002D6DB1">
      <w:pPr>
        <w:pStyle w:val="Heading1"/>
        <w:rPr>
          <w:rFonts w:ascii="Verdana" w:eastAsia="MS Mincho" w:hAnsi="Verdana" w:cs="Times New Roman"/>
          <w:b w:val="0"/>
          <w:color w:val="auto"/>
          <w:sz w:val="22"/>
          <w:szCs w:val="22"/>
        </w:rPr>
      </w:pPr>
      <w:bookmarkStart w:id="11" w:name="_Toc491427512"/>
      <w:bookmarkStart w:id="12" w:name="_Toc67419134"/>
    </w:p>
    <w:p w14:paraId="25C9851A" w14:textId="77777777" w:rsidR="002D6DB1" w:rsidRPr="00837F5A" w:rsidRDefault="002D6DB1" w:rsidP="002D6DB1">
      <w:pPr>
        <w:pStyle w:val="Heading1"/>
        <w:rPr>
          <w:rFonts w:ascii="Verdana" w:hAnsi="Verdana"/>
          <w:color w:val="auto"/>
          <w:szCs w:val="22"/>
        </w:rPr>
      </w:pPr>
      <w:r w:rsidRPr="00837F5A">
        <w:rPr>
          <w:rFonts w:ascii="Verdana" w:hAnsi="Verdana"/>
          <w:color w:val="auto"/>
          <w:szCs w:val="22"/>
        </w:rPr>
        <w:t>Monitoring</w:t>
      </w:r>
      <w:bookmarkEnd w:id="11"/>
      <w:bookmarkEnd w:id="12"/>
    </w:p>
    <w:p w14:paraId="3F03F336" w14:textId="77777777" w:rsidR="002D6DB1" w:rsidRPr="00837F5A" w:rsidRDefault="002D6DB1" w:rsidP="001543D4">
      <w:pPr>
        <w:pStyle w:val="1bodycopy10pt"/>
        <w:rPr>
          <w:rFonts w:ascii="Verdana" w:hAnsi="Verdana"/>
          <w:sz w:val="22"/>
          <w:szCs w:val="22"/>
        </w:rPr>
      </w:pPr>
      <w:r w:rsidRPr="00837F5A">
        <w:rPr>
          <w:rFonts w:ascii="Verdana" w:hAnsi="Verdana"/>
          <w:sz w:val="22"/>
          <w:szCs w:val="22"/>
        </w:rPr>
        <w:t xml:space="preserve">All teaching staff are expected to read and follow this policy. </w:t>
      </w:r>
      <w:r w:rsidR="004C6D24" w:rsidRPr="00837F5A">
        <w:rPr>
          <w:rFonts w:ascii="Verdana" w:hAnsi="Verdana"/>
          <w:sz w:val="22"/>
          <w:szCs w:val="22"/>
        </w:rPr>
        <w:t xml:space="preserve">The Assessment Lead is responsible </w:t>
      </w:r>
      <w:r w:rsidRPr="00837F5A">
        <w:rPr>
          <w:rFonts w:ascii="Verdana" w:hAnsi="Verdana"/>
          <w:sz w:val="22"/>
          <w:szCs w:val="22"/>
        </w:rPr>
        <w:t>for ensuring that the policy is followed.</w:t>
      </w:r>
    </w:p>
    <w:p w14:paraId="1596445F" w14:textId="1D7A1C4D" w:rsidR="002D6DB1" w:rsidRPr="00837F5A" w:rsidRDefault="004C6D24" w:rsidP="001543D4">
      <w:pPr>
        <w:pStyle w:val="1bodycopy10pt"/>
        <w:rPr>
          <w:rFonts w:ascii="Verdana" w:hAnsi="Verdana"/>
          <w:sz w:val="22"/>
          <w:szCs w:val="22"/>
        </w:rPr>
      </w:pPr>
      <w:r w:rsidRPr="00837F5A">
        <w:rPr>
          <w:rFonts w:ascii="Verdana" w:hAnsi="Verdana"/>
          <w:sz w:val="22"/>
          <w:szCs w:val="22"/>
        </w:rPr>
        <w:t xml:space="preserve">The Assessment Lead and </w:t>
      </w:r>
      <w:r w:rsidR="00F06994">
        <w:rPr>
          <w:rFonts w:ascii="Verdana" w:hAnsi="Verdana"/>
          <w:sz w:val="22"/>
          <w:szCs w:val="22"/>
        </w:rPr>
        <w:t xml:space="preserve">other </w:t>
      </w:r>
      <w:r w:rsidRPr="00837F5A">
        <w:rPr>
          <w:rFonts w:ascii="Verdana" w:hAnsi="Verdana"/>
          <w:sz w:val="22"/>
          <w:szCs w:val="22"/>
        </w:rPr>
        <w:t>school leaders</w:t>
      </w:r>
      <w:r w:rsidR="002D6DB1" w:rsidRPr="00837F5A">
        <w:rPr>
          <w:rFonts w:ascii="Verdana" w:hAnsi="Verdana"/>
          <w:sz w:val="22"/>
          <w:szCs w:val="22"/>
        </w:rPr>
        <w:t xml:space="preserve"> will monitor the effectiveness of assessment practices across the school, through:</w:t>
      </w:r>
    </w:p>
    <w:p w14:paraId="40C9BD9D" w14:textId="77777777" w:rsidR="004C6D24" w:rsidRPr="00837F5A" w:rsidRDefault="004C6D24" w:rsidP="00714EC5">
      <w:pPr>
        <w:pStyle w:val="4Bulletedcopyblue"/>
        <w:numPr>
          <w:ilvl w:val="0"/>
          <w:numId w:val="47"/>
        </w:numPr>
        <w:rPr>
          <w:rFonts w:ascii="Verdana" w:hAnsi="Verdana"/>
          <w:b/>
          <w:sz w:val="22"/>
          <w:szCs w:val="22"/>
        </w:rPr>
      </w:pPr>
      <w:r w:rsidRPr="00837F5A">
        <w:rPr>
          <w:rFonts w:ascii="Verdana" w:hAnsi="Verdana"/>
          <w:sz w:val="22"/>
          <w:szCs w:val="22"/>
        </w:rPr>
        <w:t xml:space="preserve">Lesson monitoring, including lesson visits, work </w:t>
      </w:r>
      <w:proofErr w:type="spellStart"/>
      <w:r w:rsidRPr="00837F5A">
        <w:rPr>
          <w:rFonts w:ascii="Verdana" w:hAnsi="Verdana"/>
          <w:sz w:val="22"/>
          <w:szCs w:val="22"/>
        </w:rPr>
        <w:t>scrutinies</w:t>
      </w:r>
      <w:proofErr w:type="spellEnd"/>
      <w:r w:rsidRPr="00837F5A">
        <w:rPr>
          <w:rFonts w:ascii="Verdana" w:hAnsi="Verdana"/>
          <w:sz w:val="22"/>
          <w:szCs w:val="22"/>
        </w:rPr>
        <w:t xml:space="preserve"> and pupil interviews.</w:t>
      </w:r>
    </w:p>
    <w:p w14:paraId="167C065B" w14:textId="77777777" w:rsidR="004C6D24" w:rsidRPr="00837F5A" w:rsidRDefault="004C6D24" w:rsidP="00714EC5">
      <w:pPr>
        <w:pStyle w:val="4Bulletedcopyblue"/>
        <w:numPr>
          <w:ilvl w:val="0"/>
          <w:numId w:val="47"/>
        </w:numPr>
        <w:rPr>
          <w:rFonts w:ascii="Verdana" w:hAnsi="Verdana"/>
          <w:b/>
          <w:sz w:val="22"/>
          <w:szCs w:val="22"/>
        </w:rPr>
      </w:pPr>
      <w:r w:rsidRPr="00837F5A">
        <w:rPr>
          <w:rFonts w:ascii="Verdana" w:hAnsi="Verdana"/>
          <w:sz w:val="22"/>
          <w:szCs w:val="22"/>
        </w:rPr>
        <w:t>Class and phase data reports.</w:t>
      </w:r>
    </w:p>
    <w:p w14:paraId="2F0C8E20" w14:textId="77777777" w:rsidR="004C6D24" w:rsidRPr="00075983" w:rsidRDefault="004C6D24" w:rsidP="00714EC5">
      <w:pPr>
        <w:pStyle w:val="4Bulletedcopyblue"/>
        <w:numPr>
          <w:ilvl w:val="0"/>
          <w:numId w:val="47"/>
        </w:numPr>
        <w:rPr>
          <w:rFonts w:ascii="Verdana" w:hAnsi="Verdana"/>
          <w:b/>
          <w:sz w:val="22"/>
          <w:szCs w:val="22"/>
        </w:rPr>
      </w:pPr>
      <w:r w:rsidRPr="00837F5A">
        <w:rPr>
          <w:rFonts w:ascii="Verdana" w:hAnsi="Verdana"/>
          <w:sz w:val="22"/>
          <w:szCs w:val="22"/>
        </w:rPr>
        <w:t>Appraisal review.</w:t>
      </w:r>
    </w:p>
    <w:p w14:paraId="0FB53CE4" w14:textId="77777777" w:rsidR="00075983" w:rsidRPr="00837F5A" w:rsidRDefault="00626F17" w:rsidP="00714EC5">
      <w:pPr>
        <w:pStyle w:val="4Bulletedcopyblue"/>
        <w:numPr>
          <w:ilvl w:val="0"/>
          <w:numId w:val="47"/>
        </w:numPr>
        <w:rPr>
          <w:rFonts w:ascii="Verdana" w:hAnsi="Verdana"/>
          <w:b/>
          <w:sz w:val="22"/>
          <w:szCs w:val="22"/>
        </w:rPr>
      </w:pPr>
      <w:r>
        <w:rPr>
          <w:rFonts w:ascii="Verdana" w:hAnsi="Verdana"/>
          <w:sz w:val="22"/>
          <w:szCs w:val="22"/>
        </w:rPr>
        <w:t xml:space="preserve">Learning Plan </w:t>
      </w:r>
      <w:r w:rsidR="00075983">
        <w:rPr>
          <w:rFonts w:ascii="Verdana" w:hAnsi="Verdana"/>
          <w:sz w:val="22"/>
          <w:szCs w:val="22"/>
        </w:rPr>
        <w:t>reviews.</w:t>
      </w:r>
    </w:p>
    <w:p w14:paraId="36EDB372" w14:textId="77777777" w:rsidR="001543D4" w:rsidRPr="00837F5A" w:rsidRDefault="001543D4" w:rsidP="001543D4">
      <w:pPr>
        <w:pStyle w:val="1bodycopy10pt"/>
        <w:rPr>
          <w:rFonts w:ascii="Verdana" w:hAnsi="Verdana"/>
          <w:sz w:val="22"/>
          <w:szCs w:val="22"/>
        </w:rPr>
      </w:pPr>
    </w:p>
    <w:p w14:paraId="5809F43B" w14:textId="0EBBD0EA" w:rsidR="002D6DB1" w:rsidRPr="00837F5A" w:rsidRDefault="002D6DB1" w:rsidP="002D6DB1">
      <w:pPr>
        <w:pStyle w:val="Heading1"/>
        <w:rPr>
          <w:rFonts w:ascii="Verdana" w:hAnsi="Verdana"/>
          <w:color w:val="auto"/>
          <w:szCs w:val="22"/>
        </w:rPr>
      </w:pPr>
      <w:bookmarkStart w:id="13" w:name="_Toc491427513"/>
      <w:bookmarkStart w:id="14" w:name="_Toc67419135"/>
      <w:r w:rsidRPr="00837F5A">
        <w:rPr>
          <w:rFonts w:ascii="Verdana" w:hAnsi="Verdana"/>
          <w:color w:val="auto"/>
          <w:szCs w:val="22"/>
        </w:rPr>
        <w:t>Links with other policies</w:t>
      </w:r>
      <w:bookmarkEnd w:id="13"/>
      <w:bookmarkEnd w:id="14"/>
    </w:p>
    <w:p w14:paraId="10EB50C8" w14:textId="77777777" w:rsidR="002D6DB1" w:rsidRPr="00837F5A" w:rsidRDefault="002D6DB1" w:rsidP="001543D4">
      <w:pPr>
        <w:pStyle w:val="1bodycopy10pt"/>
        <w:rPr>
          <w:rFonts w:ascii="Verdana" w:hAnsi="Verdana"/>
          <w:sz w:val="22"/>
          <w:szCs w:val="22"/>
        </w:rPr>
      </w:pPr>
      <w:r w:rsidRPr="00837F5A">
        <w:rPr>
          <w:rFonts w:ascii="Verdana" w:hAnsi="Verdana"/>
          <w:sz w:val="22"/>
          <w:szCs w:val="22"/>
        </w:rPr>
        <w:t>This assessment policy is linked to:</w:t>
      </w:r>
    </w:p>
    <w:p w14:paraId="2E86B7DD" w14:textId="77777777" w:rsidR="002D6DB1" w:rsidRPr="00837F5A" w:rsidRDefault="004C6D24" w:rsidP="00714EC5">
      <w:pPr>
        <w:pStyle w:val="4Bulletedcopyblue"/>
        <w:numPr>
          <w:ilvl w:val="0"/>
          <w:numId w:val="48"/>
        </w:numPr>
        <w:rPr>
          <w:rFonts w:ascii="Verdana" w:hAnsi="Verdana"/>
          <w:sz w:val="22"/>
          <w:szCs w:val="22"/>
        </w:rPr>
      </w:pPr>
      <w:r w:rsidRPr="00837F5A">
        <w:rPr>
          <w:rFonts w:ascii="Verdana" w:hAnsi="Verdana"/>
          <w:sz w:val="22"/>
          <w:szCs w:val="22"/>
        </w:rPr>
        <w:t>Curriculum policies</w:t>
      </w:r>
    </w:p>
    <w:p w14:paraId="01485D66" w14:textId="77777777" w:rsidR="007A03B3" w:rsidRDefault="002D6DB1" w:rsidP="00714EC5">
      <w:pPr>
        <w:pStyle w:val="4Bulletedcopyblue"/>
        <w:numPr>
          <w:ilvl w:val="0"/>
          <w:numId w:val="48"/>
        </w:numPr>
        <w:rPr>
          <w:rFonts w:ascii="Verdana" w:hAnsi="Verdana"/>
          <w:sz w:val="22"/>
          <w:szCs w:val="22"/>
        </w:rPr>
      </w:pPr>
      <w:r w:rsidRPr="00837F5A">
        <w:rPr>
          <w:rFonts w:ascii="Verdana" w:hAnsi="Verdana"/>
          <w:sz w:val="22"/>
          <w:szCs w:val="22"/>
        </w:rPr>
        <w:t>Early Years Foundation Stage policy and p</w:t>
      </w:r>
      <w:r w:rsidR="00075983">
        <w:rPr>
          <w:rFonts w:ascii="Verdana" w:hAnsi="Verdana"/>
          <w:sz w:val="22"/>
          <w:szCs w:val="22"/>
        </w:rPr>
        <w:t>rocedures</w:t>
      </w:r>
    </w:p>
    <w:p w14:paraId="5033C9CD" w14:textId="7A237CCD" w:rsidR="00075983" w:rsidRDefault="00075983" w:rsidP="00714EC5">
      <w:pPr>
        <w:pStyle w:val="4Bulletedcopyblue"/>
        <w:numPr>
          <w:ilvl w:val="0"/>
          <w:numId w:val="48"/>
        </w:numPr>
        <w:rPr>
          <w:rFonts w:ascii="Verdana" w:hAnsi="Verdana"/>
          <w:sz w:val="22"/>
          <w:szCs w:val="22"/>
        </w:rPr>
      </w:pPr>
      <w:r>
        <w:rPr>
          <w:rFonts w:ascii="Verdana" w:hAnsi="Verdana"/>
          <w:sz w:val="22"/>
          <w:szCs w:val="22"/>
        </w:rPr>
        <w:t>SEND policy</w:t>
      </w:r>
    </w:p>
    <w:p w14:paraId="757836A6" w14:textId="4C3F7E86" w:rsidR="00F06994" w:rsidRPr="00F06994" w:rsidRDefault="00F06994" w:rsidP="00714EC5">
      <w:pPr>
        <w:pStyle w:val="4Bulletedcopyblue"/>
        <w:numPr>
          <w:ilvl w:val="0"/>
          <w:numId w:val="48"/>
        </w:numPr>
        <w:rPr>
          <w:rFonts w:ascii="Verdana" w:hAnsi="Verdana"/>
          <w:sz w:val="22"/>
          <w:szCs w:val="22"/>
        </w:rPr>
      </w:pPr>
      <w:r>
        <w:rPr>
          <w:rFonts w:ascii="Verdana" w:hAnsi="Verdana"/>
          <w:sz w:val="22"/>
          <w:szCs w:val="22"/>
        </w:rPr>
        <w:t>TT Assessment Policy and timetable</w:t>
      </w:r>
    </w:p>
    <w:p w14:paraId="1D75ABE4" w14:textId="67086BE4" w:rsidR="00626F17" w:rsidRPr="00837F5A" w:rsidRDefault="00626F17" w:rsidP="00626F17">
      <w:pPr>
        <w:pStyle w:val="4Bulletedcopyblue"/>
        <w:numPr>
          <w:ilvl w:val="0"/>
          <w:numId w:val="0"/>
        </w:numPr>
        <w:ind w:left="340" w:hanging="170"/>
        <w:rPr>
          <w:rFonts w:ascii="Verdana" w:hAnsi="Verdana"/>
          <w:sz w:val="22"/>
          <w:szCs w:val="22"/>
        </w:rPr>
      </w:pPr>
    </w:p>
    <w:sectPr w:rsidR="00626F17" w:rsidRPr="00837F5A" w:rsidSect="000F11BC">
      <w:headerReference w:type="even" r:id="rId14"/>
      <w:headerReference w:type="default" r:id="rId15"/>
      <w:footerReference w:type="default" r:id="rId16"/>
      <w:headerReference w:type="first" r:id="rId17"/>
      <w:pgSz w:w="11900" w:h="16840" w:code="9"/>
      <w:pgMar w:top="1440" w:right="1080" w:bottom="1440" w:left="1080"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0E350" w14:textId="77777777" w:rsidR="00984A86" w:rsidRDefault="00984A86" w:rsidP="00626EDA">
      <w:r>
        <w:separator/>
      </w:r>
    </w:p>
  </w:endnote>
  <w:endnote w:type="continuationSeparator" w:id="0">
    <w:p w14:paraId="480D71D8" w14:textId="77777777" w:rsidR="00984A86" w:rsidRDefault="00984A8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pperplate32bc">
    <w:altName w:val="Times New Roman"/>
    <w:panose1 w:val="020B0604020202020204"/>
    <w:charset w:val="00"/>
    <w:family w:val="roman"/>
    <w:pitch w:val="variable"/>
  </w:font>
  <w:font w:name="Footlight MT Light">
    <w:altName w:val="Cambria"/>
    <w:panose1 w:val="0204060206030A0203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4272B" w14:textId="77777777" w:rsidR="00D30D3B" w:rsidRDefault="00D30D3B" w:rsidP="00D30D3B">
    <w:pPr>
      <w:jc w:val="center"/>
      <w:rPr>
        <w:rFonts w:ascii="Footlight MT Light" w:eastAsia="Footlight MT Light" w:hAnsi="Footlight MT Light" w:cs="Footlight MT Light"/>
        <w:color w:val="080890"/>
        <w:sz w:val="28"/>
        <w:szCs w:val="28"/>
      </w:rPr>
    </w:pPr>
    <w:r w:rsidRPr="3F7015E3">
      <w:rPr>
        <w:rFonts w:ascii="Footlight MT Light" w:eastAsia="Footlight MT Light" w:hAnsi="Footlight MT Light" w:cs="Footlight MT Light"/>
        <w:color w:val="080890"/>
        <w:sz w:val="28"/>
        <w:szCs w:val="28"/>
      </w:rPr>
      <w:t>At BFPNS, we create a caring family of resilient learners, enabling all individuals to thrive in our community.</w:t>
    </w:r>
  </w:p>
  <w:p w14:paraId="24FB349D" w14:textId="3DDFF63A" w:rsidR="00D30D3B" w:rsidRPr="00D30D3B" w:rsidRDefault="00D30D3B" w:rsidP="00D30D3B">
    <w:pPr>
      <w:jc w:val="center"/>
      <w:rPr>
        <w:rFonts w:ascii="Footlight MT Light" w:eastAsia="Footlight MT Light" w:hAnsi="Footlight MT Light" w:cs="Footlight MT Light"/>
        <w:color w:val="0000FF"/>
      </w:rPr>
    </w:pPr>
    <w:r w:rsidRPr="3F7015E3">
      <w:rPr>
        <w:rFonts w:ascii="Footlight MT Light" w:eastAsia="Footlight MT Light" w:hAnsi="Footlight MT Light" w:cs="Footlight MT Light"/>
        <w:color w:val="FF0000"/>
        <w:sz w:val="24"/>
      </w:rPr>
      <w:t xml:space="preserve">Belonging, </w:t>
    </w:r>
    <w:r w:rsidRPr="3F7015E3">
      <w:rPr>
        <w:rFonts w:ascii="Footlight MT Light" w:eastAsia="Footlight MT Light" w:hAnsi="Footlight MT Light" w:cs="Footlight MT Light"/>
        <w:color w:val="FF99FF"/>
        <w:sz w:val="24"/>
      </w:rPr>
      <w:t>Caring,</w:t>
    </w:r>
    <w:r w:rsidRPr="3F7015E3">
      <w:rPr>
        <w:rFonts w:ascii="Footlight MT Light" w:eastAsia="Footlight MT Light" w:hAnsi="Footlight MT Light" w:cs="Footlight MT Light"/>
        <w:color w:val="0000FF"/>
        <w:sz w:val="24"/>
      </w:rPr>
      <w:t xml:space="preserve"> </w:t>
    </w:r>
    <w:r w:rsidRPr="3F7015E3">
      <w:rPr>
        <w:rFonts w:ascii="Footlight MT Light" w:eastAsia="Footlight MT Light" w:hAnsi="Footlight MT Light" w:cs="Footlight MT Light"/>
        <w:color w:val="00B050"/>
        <w:sz w:val="24"/>
      </w:rPr>
      <w:t xml:space="preserve">Resilience, </w:t>
    </w:r>
    <w:r w:rsidRPr="3F7015E3">
      <w:rPr>
        <w:rFonts w:ascii="Footlight MT Light" w:eastAsia="Footlight MT Light" w:hAnsi="Footlight MT Light" w:cs="Footlight MT Light"/>
        <w:color w:val="0000FF"/>
        <w:sz w:val="24"/>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D2D21" w14:textId="77777777" w:rsidR="00984A86" w:rsidRDefault="00984A86" w:rsidP="00626EDA">
      <w:r>
        <w:separator/>
      </w:r>
    </w:p>
  </w:footnote>
  <w:footnote w:type="continuationSeparator" w:id="0">
    <w:p w14:paraId="2B9D7B31" w14:textId="77777777" w:rsidR="00984A86" w:rsidRDefault="00984A86"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6FC74" w14:textId="77777777" w:rsidR="00FE3F15" w:rsidRDefault="005F1FEA">
    <w:r>
      <w:rPr>
        <w:noProof/>
      </w:rPr>
      <w:drawing>
        <wp:anchor distT="0" distB="0" distL="114300" distR="114300" simplePos="0" relativeHeight="251656704" behindDoc="1" locked="0" layoutInCell="1" allowOverlap="1" wp14:anchorId="046E5C8F" wp14:editId="18E17BAB">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84A86">
      <w:rPr>
        <w:noProof/>
      </w:rPr>
      <w:pict w14:anchorId="1D521E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728;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E74CE" w14:textId="77777777" w:rsidR="00D30D3B" w:rsidRPr="005435CF" w:rsidRDefault="00D30D3B" w:rsidP="000F11BC">
    <w:pPr>
      <w:spacing w:after="0"/>
      <w:jc w:val="center"/>
      <w:rPr>
        <w:rFonts w:ascii="Footlight MT Light" w:eastAsia="Footlight MT Light" w:hAnsi="Footlight MT Light" w:cs="Footlight MT Light"/>
        <w:color w:val="080890"/>
        <w:sz w:val="40"/>
        <w:szCs w:val="40"/>
      </w:rPr>
    </w:pPr>
    <w:r>
      <w:rPr>
        <w:noProof/>
      </w:rPr>
      <w:drawing>
        <wp:anchor distT="0" distB="0" distL="114300" distR="114300" simplePos="0" relativeHeight="251657728" behindDoc="1" locked="0" layoutInCell="1" allowOverlap="1" wp14:anchorId="28B3C599" wp14:editId="01418ACB">
          <wp:simplePos x="0" y="0"/>
          <wp:positionH relativeFrom="column">
            <wp:posOffset>6056671</wp:posOffset>
          </wp:positionH>
          <wp:positionV relativeFrom="paragraph">
            <wp:posOffset>-235974</wp:posOffset>
          </wp:positionV>
          <wp:extent cx="685800" cy="800100"/>
          <wp:effectExtent l="0" t="0" r="0" b="0"/>
          <wp:wrapNone/>
          <wp:docPr id="1448798110" name="Picture 1448798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85800" cy="800100"/>
                  </a:xfrm>
                  <a:prstGeom prst="rect">
                    <a:avLst/>
                  </a:prstGeom>
                </pic:spPr>
              </pic:pic>
            </a:graphicData>
          </a:graphic>
          <wp14:sizeRelH relativeFrom="page">
            <wp14:pctWidth>0</wp14:pctWidth>
          </wp14:sizeRelH>
          <wp14:sizeRelV relativeFrom="page">
            <wp14:pctHeight>0</wp14:pctHeight>
          </wp14:sizeRelV>
        </wp:anchor>
      </w:drawing>
    </w:r>
    <w:r w:rsidRPr="317FDBA6">
      <w:rPr>
        <w:rFonts w:ascii="Footlight MT Light" w:eastAsia="Footlight MT Light" w:hAnsi="Footlight MT Light" w:cs="Footlight MT Light"/>
        <w:b/>
        <w:bCs/>
        <w:color w:val="080890"/>
        <w:sz w:val="40"/>
        <w:szCs w:val="40"/>
      </w:rPr>
      <w:t>Learn and Grow Together</w:t>
    </w:r>
  </w:p>
  <w:p w14:paraId="7C0825AD" w14:textId="77777777" w:rsidR="00FE3F15" w:rsidRDefault="00FE3F15"/>
  <w:p w14:paraId="5F9A66E4" w14:textId="77777777" w:rsidR="00FE3F15" w:rsidRDefault="00FE3F15"/>
  <w:p w14:paraId="416A1B36"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59BAB" w14:textId="77777777" w:rsidR="00FE3F15" w:rsidRDefault="00FE3F15"/>
  <w:p w14:paraId="5AC1E80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36.7pt;height:30.05pt" o:bullet="t">
        <v:imagedata r:id="rId1" o:title="Tick"/>
      </v:shape>
    </w:pict>
  </w:numPicBullet>
  <w:numPicBullet w:numPicBulletId="1">
    <w:pict>
      <v:shape id="_x0000_i1083" type="#_x0000_t75" style="width:30.05pt;height:30.05pt" o:bullet="t">
        <v:imagedata r:id="rId2" o:title="Cross"/>
      </v:shape>
    </w:pict>
  </w:numPicBullet>
  <w:numPicBullet w:numPicBulletId="2">
    <w:pict>
      <v:shape id="_x0000_i1084" type="#_x0000_t75" style="width:209.3pt;height:332.35pt" o:bullet="t">
        <v:imagedata r:id="rId3" o:title="art1EF6"/>
      </v:shape>
    </w:pict>
  </w:numPicBullet>
  <w:numPicBullet w:numPicBulletId="3">
    <w:pict>
      <v:shape id="_x0000_i1085" type="#_x0000_t75" style="width:209.3pt;height:332.35pt" o:bullet="t">
        <v:imagedata r:id="rId4" o:title="TK_LOGO_POINTER_RGB_bullet_blue"/>
      </v:shape>
    </w:pict>
  </w:numPicBullet>
  <w:abstractNum w:abstractNumId="0" w15:restartNumberingAfterBreak="0">
    <w:nsid w:val="0178076B"/>
    <w:multiLevelType w:val="hybridMultilevel"/>
    <w:tmpl w:val="8BBC0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0C1F41"/>
    <w:multiLevelType w:val="hybridMultilevel"/>
    <w:tmpl w:val="7C66C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196045"/>
    <w:multiLevelType w:val="hybridMultilevel"/>
    <w:tmpl w:val="67E2CF70"/>
    <w:lvl w:ilvl="0" w:tplc="AB10EFF2">
      <w:numFmt w:val="bullet"/>
      <w:lvlText w:val="-"/>
      <w:lvlPicBulletId w:val="3"/>
      <w:lvlJc w:val="left"/>
      <w:pPr>
        <w:ind w:left="890" w:hanging="360"/>
      </w:pPr>
      <w:rPr>
        <w:rFonts w:ascii="Verdana" w:eastAsiaTheme="minorHAnsi" w:hAnsi="Verdana" w:cstheme="minorBidi"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730321D"/>
    <w:multiLevelType w:val="hybridMultilevel"/>
    <w:tmpl w:val="C9067604"/>
    <w:lvl w:ilvl="0" w:tplc="DB5C198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8D3722"/>
    <w:multiLevelType w:val="hybridMultilevel"/>
    <w:tmpl w:val="0D4440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C555C0"/>
    <w:multiLevelType w:val="hybridMultilevel"/>
    <w:tmpl w:val="F1585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946549"/>
    <w:multiLevelType w:val="hybridMultilevel"/>
    <w:tmpl w:val="E31C5140"/>
    <w:lvl w:ilvl="0" w:tplc="AB10EFF2">
      <w:numFmt w:val="bullet"/>
      <w:lvlText w:val="-"/>
      <w:lvlJc w:val="left"/>
      <w:pPr>
        <w:ind w:left="890" w:hanging="360"/>
      </w:pPr>
      <w:rPr>
        <w:rFonts w:ascii="Verdana" w:eastAsiaTheme="minorHAnsi" w:hAnsi="Verdana" w:cstheme="minorBidi"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21C83FCC"/>
    <w:multiLevelType w:val="hybridMultilevel"/>
    <w:tmpl w:val="8FA41B6E"/>
    <w:lvl w:ilvl="0" w:tplc="AB10EFF2">
      <w:numFmt w:val="bullet"/>
      <w:lvlText w:val="-"/>
      <w:lvlJc w:val="left"/>
      <w:pPr>
        <w:ind w:left="890" w:hanging="360"/>
      </w:pPr>
      <w:rPr>
        <w:rFonts w:ascii="Verdana" w:eastAsiaTheme="minorHAnsi" w:hAnsi="Verdana" w:cstheme="minorBidi"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2220602E"/>
    <w:multiLevelType w:val="hybridMultilevel"/>
    <w:tmpl w:val="FB14BF24"/>
    <w:lvl w:ilvl="0" w:tplc="AB10EFF2">
      <w:numFmt w:val="bullet"/>
      <w:lvlText w:val="-"/>
      <w:lvlJc w:val="left"/>
      <w:pPr>
        <w:ind w:left="1080" w:hanging="360"/>
      </w:pPr>
      <w:rPr>
        <w:rFonts w:ascii="Verdana" w:eastAsiaTheme="minorHAnsi" w:hAnsi="Verdan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2815A29"/>
    <w:multiLevelType w:val="hybridMultilevel"/>
    <w:tmpl w:val="61206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7A7660"/>
    <w:multiLevelType w:val="hybridMultilevel"/>
    <w:tmpl w:val="254C1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EF20DF"/>
    <w:multiLevelType w:val="hybridMultilevel"/>
    <w:tmpl w:val="6EF4ECAA"/>
    <w:lvl w:ilvl="0" w:tplc="AB10EFF2">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FD1BD7"/>
    <w:multiLevelType w:val="hybridMultilevel"/>
    <w:tmpl w:val="58EA7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3D67B1"/>
    <w:multiLevelType w:val="hybridMultilevel"/>
    <w:tmpl w:val="94BC65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38073F5"/>
    <w:multiLevelType w:val="hybridMultilevel"/>
    <w:tmpl w:val="B12A2B0A"/>
    <w:lvl w:ilvl="0" w:tplc="AB10EFF2">
      <w:numFmt w:val="bullet"/>
      <w:lvlText w:val="-"/>
      <w:lvlJc w:val="left"/>
      <w:pPr>
        <w:ind w:left="890" w:hanging="360"/>
      </w:pPr>
      <w:rPr>
        <w:rFonts w:ascii="Verdana" w:eastAsiaTheme="minorHAnsi" w:hAnsi="Verdana" w:cstheme="minorBidi"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393F5426"/>
    <w:multiLevelType w:val="hybridMultilevel"/>
    <w:tmpl w:val="4EF207D2"/>
    <w:lvl w:ilvl="0" w:tplc="AB10EFF2">
      <w:numFmt w:val="bullet"/>
      <w:lvlText w:val="-"/>
      <w:lvlJc w:val="left"/>
      <w:pPr>
        <w:ind w:left="1080" w:hanging="360"/>
      </w:pPr>
      <w:rPr>
        <w:rFonts w:ascii="Verdana" w:eastAsiaTheme="minorHAnsi" w:hAnsi="Verdan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B8A50D2"/>
    <w:multiLevelType w:val="hybridMultilevel"/>
    <w:tmpl w:val="A21A3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5067EF"/>
    <w:multiLevelType w:val="hybridMultilevel"/>
    <w:tmpl w:val="FF10CD32"/>
    <w:lvl w:ilvl="0" w:tplc="AB10EFF2">
      <w:numFmt w:val="bullet"/>
      <w:lvlText w:val="-"/>
      <w:lvlJc w:val="left"/>
      <w:pPr>
        <w:ind w:left="1080" w:hanging="360"/>
      </w:pPr>
      <w:rPr>
        <w:rFonts w:ascii="Verdana" w:eastAsiaTheme="minorHAnsi" w:hAnsi="Verdan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D63E8E"/>
    <w:multiLevelType w:val="hybridMultilevel"/>
    <w:tmpl w:val="C762A68E"/>
    <w:lvl w:ilvl="0" w:tplc="AB10EFF2">
      <w:numFmt w:val="bullet"/>
      <w:lvlText w:val="-"/>
      <w:lvlJc w:val="left"/>
      <w:pPr>
        <w:ind w:left="890" w:hanging="360"/>
      </w:pPr>
      <w:rPr>
        <w:rFonts w:ascii="Verdana" w:eastAsiaTheme="minorHAnsi" w:hAnsi="Verdana" w:cstheme="minorBidi"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4E8910EF"/>
    <w:multiLevelType w:val="hybridMultilevel"/>
    <w:tmpl w:val="658C2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6E06EF"/>
    <w:multiLevelType w:val="hybridMultilevel"/>
    <w:tmpl w:val="95323538"/>
    <w:lvl w:ilvl="0" w:tplc="AB10EFF2">
      <w:numFmt w:val="bullet"/>
      <w:lvlText w:val="-"/>
      <w:lvlPicBulletId w:val="3"/>
      <w:lvlJc w:val="left"/>
      <w:pPr>
        <w:ind w:left="1080" w:hanging="360"/>
      </w:pPr>
      <w:rPr>
        <w:rFonts w:ascii="Verdana" w:eastAsiaTheme="minorHAnsi" w:hAnsi="Verdana" w:cstheme="minorBidi"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7" w15:restartNumberingAfterBreak="0">
    <w:nsid w:val="569D061B"/>
    <w:multiLevelType w:val="hybridMultilevel"/>
    <w:tmpl w:val="CF7EACBC"/>
    <w:lvl w:ilvl="0" w:tplc="AB10EFF2">
      <w:numFmt w:val="bullet"/>
      <w:lvlText w:val="-"/>
      <w:lvlJc w:val="left"/>
      <w:pPr>
        <w:ind w:left="890" w:hanging="360"/>
      </w:pPr>
      <w:rPr>
        <w:rFonts w:ascii="Verdana" w:eastAsiaTheme="minorHAnsi" w:hAnsi="Verdana" w:cstheme="minorBidi"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5DE01DA1"/>
    <w:multiLevelType w:val="hybridMultilevel"/>
    <w:tmpl w:val="D8EC75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2CB3FEC"/>
    <w:multiLevelType w:val="hybridMultilevel"/>
    <w:tmpl w:val="B2F2635C"/>
    <w:lvl w:ilvl="0" w:tplc="AB10EFF2">
      <w:numFmt w:val="bullet"/>
      <w:lvlText w:val="-"/>
      <w:lvlPicBulletId w:val="3"/>
      <w:lvlJc w:val="left"/>
      <w:pPr>
        <w:ind w:left="890" w:hanging="360"/>
      </w:pPr>
      <w:rPr>
        <w:rFonts w:ascii="Verdana" w:eastAsiaTheme="minorHAnsi" w:hAnsi="Verdana" w:cstheme="minorBidi"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0" w15:restartNumberingAfterBreak="0">
    <w:nsid w:val="67296106"/>
    <w:multiLevelType w:val="multilevel"/>
    <w:tmpl w:val="E134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7EC1ED0"/>
    <w:multiLevelType w:val="hybridMultilevel"/>
    <w:tmpl w:val="A2B8D836"/>
    <w:lvl w:ilvl="0" w:tplc="08C0F852">
      <w:start w:val="1"/>
      <w:numFmt w:val="bullet"/>
      <w:lvlText w:val=""/>
      <w:lvlJc w:val="left"/>
      <w:pPr>
        <w:ind w:left="780" w:hanging="360"/>
      </w:pPr>
      <w:rPr>
        <w:rFonts w:ascii="Symbol" w:hAnsi="Symbol" w:hint="default"/>
        <w:color w:val="C0504D"/>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9EC623C"/>
    <w:multiLevelType w:val="hybridMultilevel"/>
    <w:tmpl w:val="EB747C90"/>
    <w:lvl w:ilvl="0" w:tplc="AB10EFF2">
      <w:numFmt w:val="bullet"/>
      <w:lvlText w:val="-"/>
      <w:lvlJc w:val="left"/>
      <w:pPr>
        <w:ind w:left="890" w:hanging="360"/>
      </w:pPr>
      <w:rPr>
        <w:rFonts w:ascii="Verdana" w:eastAsiaTheme="minorHAnsi" w:hAnsi="Verdana" w:cstheme="minorBidi"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6DBC1A0D"/>
    <w:multiLevelType w:val="hybridMultilevel"/>
    <w:tmpl w:val="04940F70"/>
    <w:lvl w:ilvl="0" w:tplc="BD3E95DA">
      <w:start w:val="1"/>
      <w:numFmt w:val="bullet"/>
      <w:lvlText w:val=""/>
      <w:lvlJc w:val="left"/>
      <w:pPr>
        <w:ind w:left="720" w:hanging="360"/>
      </w:pPr>
      <w:rPr>
        <w:rFonts w:ascii="Symbol" w:hAnsi="Symbol" w:hint="default"/>
        <w:color w:val="E36C0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E87836"/>
    <w:multiLevelType w:val="hybridMultilevel"/>
    <w:tmpl w:val="1200DCC4"/>
    <w:lvl w:ilvl="0" w:tplc="AB10EFF2">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7E7808D7"/>
    <w:multiLevelType w:val="hybridMultilevel"/>
    <w:tmpl w:val="8292BE8E"/>
    <w:lvl w:ilvl="0" w:tplc="AB10EFF2">
      <w:numFmt w:val="bullet"/>
      <w:lvlText w:val="-"/>
      <w:lvlJc w:val="left"/>
      <w:pPr>
        <w:ind w:left="890" w:hanging="360"/>
      </w:pPr>
      <w:rPr>
        <w:rFonts w:ascii="Verdana" w:eastAsiaTheme="minorHAnsi" w:hAnsi="Verdana" w:cstheme="minorBidi"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16cid:durableId="1247500653">
    <w:abstractNumId w:val="35"/>
  </w:num>
  <w:num w:numId="2" w16cid:durableId="1158957917">
    <w:abstractNumId w:val="4"/>
  </w:num>
  <w:num w:numId="3" w16cid:durableId="1131242650">
    <w:abstractNumId w:val="23"/>
  </w:num>
  <w:num w:numId="4" w16cid:durableId="711345979">
    <w:abstractNumId w:val="36"/>
  </w:num>
  <w:num w:numId="5" w16cid:durableId="948125505">
    <w:abstractNumId w:val="1"/>
  </w:num>
  <w:num w:numId="6" w16cid:durableId="634874471">
    <w:abstractNumId w:val="10"/>
  </w:num>
  <w:num w:numId="7" w16cid:durableId="894242429">
    <w:abstractNumId w:val="3"/>
  </w:num>
  <w:num w:numId="8" w16cid:durableId="1799685103">
    <w:abstractNumId w:val="6"/>
  </w:num>
  <w:num w:numId="9" w16cid:durableId="1889099097">
    <w:abstractNumId w:val="38"/>
  </w:num>
  <w:num w:numId="10" w16cid:durableId="55713759">
    <w:abstractNumId w:val="23"/>
  </w:num>
  <w:num w:numId="11" w16cid:durableId="737358920">
    <w:abstractNumId w:val="4"/>
  </w:num>
  <w:num w:numId="12" w16cid:durableId="290940630">
    <w:abstractNumId w:val="38"/>
  </w:num>
  <w:num w:numId="13" w16cid:durableId="929393979">
    <w:abstractNumId w:val="35"/>
  </w:num>
  <w:num w:numId="14" w16cid:durableId="818958899">
    <w:abstractNumId w:val="36"/>
  </w:num>
  <w:num w:numId="15" w16cid:durableId="131605715">
    <w:abstractNumId w:val="3"/>
  </w:num>
  <w:num w:numId="16" w16cid:durableId="1948731743">
    <w:abstractNumId w:val="6"/>
  </w:num>
  <w:num w:numId="17" w16cid:durableId="591744912">
    <w:abstractNumId w:val="36"/>
  </w:num>
  <w:num w:numId="18" w16cid:durableId="1226338876">
    <w:abstractNumId w:val="18"/>
  </w:num>
  <w:num w:numId="19" w16cid:durableId="1206330544">
    <w:abstractNumId w:val="28"/>
  </w:num>
  <w:num w:numId="20" w16cid:durableId="1840658264">
    <w:abstractNumId w:val="34"/>
  </w:num>
  <w:num w:numId="21" w16cid:durableId="1420829438">
    <w:abstractNumId w:val="2"/>
  </w:num>
  <w:num w:numId="22" w16cid:durableId="1115828536">
    <w:abstractNumId w:val="9"/>
  </w:num>
  <w:num w:numId="23" w16cid:durableId="101263131">
    <w:abstractNumId w:val="0"/>
  </w:num>
  <w:num w:numId="24" w16cid:durableId="948390877">
    <w:abstractNumId w:val="7"/>
  </w:num>
  <w:num w:numId="25" w16cid:durableId="2067992681">
    <w:abstractNumId w:val="31"/>
  </w:num>
  <w:num w:numId="26" w16cid:durableId="1509755441">
    <w:abstractNumId w:val="8"/>
  </w:num>
  <w:num w:numId="27" w16cid:durableId="1305888333">
    <w:abstractNumId w:val="33"/>
  </w:num>
  <w:num w:numId="28" w16cid:durableId="441652069">
    <w:abstractNumId w:val="25"/>
  </w:num>
  <w:num w:numId="29" w16cid:durableId="1199002492">
    <w:abstractNumId w:val="14"/>
  </w:num>
  <w:num w:numId="30" w16cid:durableId="1085766236">
    <w:abstractNumId w:val="30"/>
  </w:num>
  <w:num w:numId="31" w16cid:durableId="1376662878">
    <w:abstractNumId w:val="21"/>
  </w:num>
  <w:num w:numId="32" w16cid:durableId="1659725214">
    <w:abstractNumId w:val="17"/>
  </w:num>
  <w:num w:numId="33" w16cid:durableId="368187552">
    <w:abstractNumId w:val="15"/>
  </w:num>
  <w:num w:numId="34" w16cid:durableId="369456953">
    <w:abstractNumId w:val="12"/>
  </w:num>
  <w:num w:numId="35" w16cid:durableId="2107381031">
    <w:abstractNumId w:val="5"/>
  </w:num>
  <w:num w:numId="36" w16cid:durableId="241068044">
    <w:abstractNumId w:val="29"/>
  </w:num>
  <w:num w:numId="37" w16cid:durableId="561866896">
    <w:abstractNumId w:val="26"/>
  </w:num>
  <w:num w:numId="38" w16cid:durableId="398983318">
    <w:abstractNumId w:val="20"/>
  </w:num>
  <w:num w:numId="39" w16cid:durableId="289173456">
    <w:abstractNumId w:val="24"/>
  </w:num>
  <w:num w:numId="40" w16cid:durableId="758528566">
    <w:abstractNumId w:val="27"/>
  </w:num>
  <w:num w:numId="41" w16cid:durableId="13574663">
    <w:abstractNumId w:val="13"/>
  </w:num>
  <w:num w:numId="42" w16cid:durableId="1169370980">
    <w:abstractNumId w:val="22"/>
  </w:num>
  <w:num w:numId="43" w16cid:durableId="472716001">
    <w:abstractNumId w:val="37"/>
  </w:num>
  <w:num w:numId="44" w16cid:durableId="1032270098">
    <w:abstractNumId w:val="16"/>
  </w:num>
  <w:num w:numId="45" w16cid:durableId="1079642896">
    <w:abstractNumId w:val="11"/>
  </w:num>
  <w:num w:numId="46" w16cid:durableId="31226290">
    <w:abstractNumId w:val="39"/>
  </w:num>
  <w:num w:numId="47" w16cid:durableId="2036343877">
    <w:abstractNumId w:val="19"/>
  </w:num>
  <w:num w:numId="48" w16cid:durableId="901215052">
    <w:abstractNumId w:val="3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AAA"/>
    <w:rsid w:val="00015B1A"/>
    <w:rsid w:val="0002254B"/>
    <w:rsid w:val="00026691"/>
    <w:rsid w:val="00034DE6"/>
    <w:rsid w:val="00075983"/>
    <w:rsid w:val="00077820"/>
    <w:rsid w:val="00080C8D"/>
    <w:rsid w:val="00082050"/>
    <w:rsid w:val="000A0172"/>
    <w:rsid w:val="000A569F"/>
    <w:rsid w:val="000A711F"/>
    <w:rsid w:val="000B77E5"/>
    <w:rsid w:val="000D6968"/>
    <w:rsid w:val="000F11BC"/>
    <w:rsid w:val="000F5932"/>
    <w:rsid w:val="001031E5"/>
    <w:rsid w:val="00103460"/>
    <w:rsid w:val="00106DC0"/>
    <w:rsid w:val="001201E4"/>
    <w:rsid w:val="001235FA"/>
    <w:rsid w:val="001357C9"/>
    <w:rsid w:val="001543D4"/>
    <w:rsid w:val="0016552E"/>
    <w:rsid w:val="0017045F"/>
    <w:rsid w:val="001914E8"/>
    <w:rsid w:val="00191783"/>
    <w:rsid w:val="001978C4"/>
    <w:rsid w:val="001B2301"/>
    <w:rsid w:val="001C4F75"/>
    <w:rsid w:val="001E3CA3"/>
    <w:rsid w:val="002236B6"/>
    <w:rsid w:val="0023056C"/>
    <w:rsid w:val="00235450"/>
    <w:rsid w:val="00275D5E"/>
    <w:rsid w:val="00296F14"/>
    <w:rsid w:val="002D6DB1"/>
    <w:rsid w:val="002E16E7"/>
    <w:rsid w:val="002E5D89"/>
    <w:rsid w:val="002F4E11"/>
    <w:rsid w:val="00305814"/>
    <w:rsid w:val="003365A2"/>
    <w:rsid w:val="00375061"/>
    <w:rsid w:val="003862C6"/>
    <w:rsid w:val="00391DE5"/>
    <w:rsid w:val="003B2EB4"/>
    <w:rsid w:val="003C1D02"/>
    <w:rsid w:val="003C29C2"/>
    <w:rsid w:val="003C751A"/>
    <w:rsid w:val="003D04DF"/>
    <w:rsid w:val="003F2BD9"/>
    <w:rsid w:val="003F598E"/>
    <w:rsid w:val="003F6230"/>
    <w:rsid w:val="004417EF"/>
    <w:rsid w:val="0046077F"/>
    <w:rsid w:val="00465755"/>
    <w:rsid w:val="004750A7"/>
    <w:rsid w:val="00492175"/>
    <w:rsid w:val="004944EE"/>
    <w:rsid w:val="004B05BB"/>
    <w:rsid w:val="004B0DA1"/>
    <w:rsid w:val="004B3C9A"/>
    <w:rsid w:val="004C402B"/>
    <w:rsid w:val="004C6D24"/>
    <w:rsid w:val="004D1241"/>
    <w:rsid w:val="004F463D"/>
    <w:rsid w:val="00503FC1"/>
    <w:rsid w:val="00510ED3"/>
    <w:rsid w:val="00512916"/>
    <w:rsid w:val="005147EB"/>
    <w:rsid w:val="00531C8C"/>
    <w:rsid w:val="00543D26"/>
    <w:rsid w:val="00564CD3"/>
    <w:rsid w:val="0056587D"/>
    <w:rsid w:val="00573834"/>
    <w:rsid w:val="00584A10"/>
    <w:rsid w:val="00590890"/>
    <w:rsid w:val="00597ED1"/>
    <w:rsid w:val="005B1D35"/>
    <w:rsid w:val="005B4650"/>
    <w:rsid w:val="005B7ADF"/>
    <w:rsid w:val="005F1FEA"/>
    <w:rsid w:val="006232CF"/>
    <w:rsid w:val="0062626B"/>
    <w:rsid w:val="00626EDA"/>
    <w:rsid w:val="00626F17"/>
    <w:rsid w:val="006732B8"/>
    <w:rsid w:val="00680B11"/>
    <w:rsid w:val="00680CD2"/>
    <w:rsid w:val="0069636E"/>
    <w:rsid w:val="006D332B"/>
    <w:rsid w:val="006F569D"/>
    <w:rsid w:val="006F7E8A"/>
    <w:rsid w:val="007070A1"/>
    <w:rsid w:val="00714EC5"/>
    <w:rsid w:val="0072620F"/>
    <w:rsid w:val="00735B7D"/>
    <w:rsid w:val="00740AC8"/>
    <w:rsid w:val="007648FB"/>
    <w:rsid w:val="007757F1"/>
    <w:rsid w:val="00785BEE"/>
    <w:rsid w:val="007A03B3"/>
    <w:rsid w:val="007C1636"/>
    <w:rsid w:val="007C5AC9"/>
    <w:rsid w:val="007D268D"/>
    <w:rsid w:val="007E217D"/>
    <w:rsid w:val="007E2F74"/>
    <w:rsid w:val="007E6128"/>
    <w:rsid w:val="007F2F4C"/>
    <w:rsid w:val="007F788B"/>
    <w:rsid w:val="00801B7B"/>
    <w:rsid w:val="00805A94"/>
    <w:rsid w:val="0080784C"/>
    <w:rsid w:val="008116A6"/>
    <w:rsid w:val="0081224B"/>
    <w:rsid w:val="00837666"/>
    <w:rsid w:val="00837F5A"/>
    <w:rsid w:val="008458B5"/>
    <w:rsid w:val="008472C3"/>
    <w:rsid w:val="008564EE"/>
    <w:rsid w:val="00874C73"/>
    <w:rsid w:val="00877394"/>
    <w:rsid w:val="00881C45"/>
    <w:rsid w:val="00882EF2"/>
    <w:rsid w:val="00885B39"/>
    <w:rsid w:val="00887DB6"/>
    <w:rsid w:val="008941E7"/>
    <w:rsid w:val="008B2858"/>
    <w:rsid w:val="008C1253"/>
    <w:rsid w:val="008F61D5"/>
    <w:rsid w:val="008F744A"/>
    <w:rsid w:val="009122BB"/>
    <w:rsid w:val="009200E8"/>
    <w:rsid w:val="00936B2C"/>
    <w:rsid w:val="00946492"/>
    <w:rsid w:val="0095695A"/>
    <w:rsid w:val="009618E7"/>
    <w:rsid w:val="00981398"/>
    <w:rsid w:val="00984A86"/>
    <w:rsid w:val="0099114F"/>
    <w:rsid w:val="009A267F"/>
    <w:rsid w:val="009A448F"/>
    <w:rsid w:val="009B1F2D"/>
    <w:rsid w:val="009D0C26"/>
    <w:rsid w:val="009D1474"/>
    <w:rsid w:val="009D1DE6"/>
    <w:rsid w:val="009E331F"/>
    <w:rsid w:val="009F66A8"/>
    <w:rsid w:val="00A25B16"/>
    <w:rsid w:val="00A44AAA"/>
    <w:rsid w:val="00A466EE"/>
    <w:rsid w:val="00A51C3E"/>
    <w:rsid w:val="00A53390"/>
    <w:rsid w:val="00A62B49"/>
    <w:rsid w:val="00A91D2D"/>
    <w:rsid w:val="00AA6E73"/>
    <w:rsid w:val="00AC7F22"/>
    <w:rsid w:val="00AD3666"/>
    <w:rsid w:val="00AF0D86"/>
    <w:rsid w:val="00B4263C"/>
    <w:rsid w:val="00B5559F"/>
    <w:rsid w:val="00B6679E"/>
    <w:rsid w:val="00B84100"/>
    <w:rsid w:val="00B846C2"/>
    <w:rsid w:val="00B95F60"/>
    <w:rsid w:val="00BB3A46"/>
    <w:rsid w:val="00BB5DA5"/>
    <w:rsid w:val="00BE3E54"/>
    <w:rsid w:val="00C31397"/>
    <w:rsid w:val="00C4731F"/>
    <w:rsid w:val="00C51C6A"/>
    <w:rsid w:val="00C8314B"/>
    <w:rsid w:val="00C90329"/>
    <w:rsid w:val="00C91F46"/>
    <w:rsid w:val="00CA446B"/>
    <w:rsid w:val="00CC51B6"/>
    <w:rsid w:val="00CC563E"/>
    <w:rsid w:val="00CD21A9"/>
    <w:rsid w:val="00CD23C4"/>
    <w:rsid w:val="00CD2BC6"/>
    <w:rsid w:val="00CE2DAE"/>
    <w:rsid w:val="00CF553F"/>
    <w:rsid w:val="00D07944"/>
    <w:rsid w:val="00D11C7E"/>
    <w:rsid w:val="00D30D3B"/>
    <w:rsid w:val="00D508B4"/>
    <w:rsid w:val="00D61E19"/>
    <w:rsid w:val="00D86752"/>
    <w:rsid w:val="00D95FA0"/>
    <w:rsid w:val="00DA43DE"/>
    <w:rsid w:val="00DA5725"/>
    <w:rsid w:val="00DA7F11"/>
    <w:rsid w:val="00DC28D6"/>
    <w:rsid w:val="00DC2C39"/>
    <w:rsid w:val="00DC4C0F"/>
    <w:rsid w:val="00DC5FAC"/>
    <w:rsid w:val="00DD0119"/>
    <w:rsid w:val="00DF077B"/>
    <w:rsid w:val="00DF66B4"/>
    <w:rsid w:val="00E00085"/>
    <w:rsid w:val="00E24FDF"/>
    <w:rsid w:val="00E30FA8"/>
    <w:rsid w:val="00E3210F"/>
    <w:rsid w:val="00E36879"/>
    <w:rsid w:val="00E47B98"/>
    <w:rsid w:val="00E647DF"/>
    <w:rsid w:val="00E763E4"/>
    <w:rsid w:val="00E82606"/>
    <w:rsid w:val="00E835EA"/>
    <w:rsid w:val="00E9136B"/>
    <w:rsid w:val="00EB49BA"/>
    <w:rsid w:val="00EC5AF0"/>
    <w:rsid w:val="00ED5B80"/>
    <w:rsid w:val="00EE1D14"/>
    <w:rsid w:val="00EF22F0"/>
    <w:rsid w:val="00EF631F"/>
    <w:rsid w:val="00F00198"/>
    <w:rsid w:val="00F02A4E"/>
    <w:rsid w:val="00F06994"/>
    <w:rsid w:val="00F139E0"/>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2E6AD"/>
  <w15:chartTrackingRefBased/>
  <w15:docId w15:val="{8408C476-149E-484E-92A9-7525313FE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US" w:eastAsia="ja-JP"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GB"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customStyle="1" w:styleId="Subheading2">
    <w:name w:val="Subheading 2"/>
    <w:rsid w:val="00ED5B80"/>
    <w:pPr>
      <w:tabs>
        <w:tab w:val="left" w:pos="283"/>
      </w:tabs>
    </w:pPr>
    <w:rPr>
      <w:rFonts w:ascii="Copperplate32bc" w:eastAsia="Times New Roman" w:hAnsi="Copperplate32bc"/>
      <w:b/>
      <w:sz w:val="28"/>
      <w:lang w:val="en-GB" w:eastAsia="en-US"/>
    </w:rPr>
  </w:style>
  <w:style w:type="paragraph" w:customStyle="1" w:styleId="paragraph">
    <w:name w:val="paragraph"/>
    <w:basedOn w:val="Normal"/>
    <w:rsid w:val="004B0DA1"/>
    <w:pPr>
      <w:spacing w:before="100" w:beforeAutospacing="1" w:after="100" w:afterAutospacing="1"/>
    </w:pPr>
    <w:rPr>
      <w:rFonts w:ascii="Times New Roman" w:eastAsia="Times New Roman" w:hAnsi="Times New Roman"/>
      <w:sz w:val="24"/>
      <w:lang w:eastAsia="en-GB"/>
    </w:rPr>
  </w:style>
  <w:style w:type="character" w:customStyle="1" w:styleId="normaltextrun">
    <w:name w:val="normaltextrun"/>
    <w:basedOn w:val="DefaultParagraphFont"/>
    <w:rsid w:val="004B0DA1"/>
  </w:style>
  <w:style w:type="character" w:customStyle="1" w:styleId="eop">
    <w:name w:val="eop"/>
    <w:basedOn w:val="DefaultParagraphFont"/>
    <w:rsid w:val="004B0DA1"/>
  </w:style>
  <w:style w:type="character" w:styleId="UnresolvedMention">
    <w:name w:val="Unresolved Mention"/>
    <w:basedOn w:val="DefaultParagraphFont"/>
    <w:uiPriority w:val="99"/>
    <w:semiHidden/>
    <w:unhideWhenUsed/>
    <w:rsid w:val="004B0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22007386">
      <w:bodyDiv w:val="1"/>
      <w:marLeft w:val="0"/>
      <w:marRight w:val="0"/>
      <w:marTop w:val="0"/>
      <w:marBottom w:val="0"/>
      <w:divBdr>
        <w:top w:val="none" w:sz="0" w:space="0" w:color="auto"/>
        <w:left w:val="none" w:sz="0" w:space="0" w:color="auto"/>
        <w:bottom w:val="none" w:sz="0" w:space="0" w:color="auto"/>
        <w:right w:val="none" w:sz="0" w:space="0" w:color="auto"/>
      </w:divBdr>
    </w:div>
    <w:div w:id="426464202">
      <w:bodyDiv w:val="1"/>
      <w:marLeft w:val="0"/>
      <w:marRight w:val="0"/>
      <w:marTop w:val="0"/>
      <w:marBottom w:val="0"/>
      <w:divBdr>
        <w:top w:val="none" w:sz="0" w:space="0" w:color="auto"/>
        <w:left w:val="none" w:sz="0" w:space="0" w:color="auto"/>
        <w:bottom w:val="none" w:sz="0" w:space="0" w:color="auto"/>
        <w:right w:val="none" w:sz="0" w:space="0" w:color="auto"/>
      </w:divBdr>
    </w:div>
    <w:div w:id="447355026">
      <w:bodyDiv w:val="1"/>
      <w:marLeft w:val="0"/>
      <w:marRight w:val="0"/>
      <w:marTop w:val="0"/>
      <w:marBottom w:val="0"/>
      <w:divBdr>
        <w:top w:val="none" w:sz="0" w:space="0" w:color="auto"/>
        <w:left w:val="none" w:sz="0" w:space="0" w:color="auto"/>
        <w:bottom w:val="none" w:sz="0" w:space="0" w:color="auto"/>
        <w:right w:val="none" w:sz="0" w:space="0" w:color="auto"/>
      </w:divBdr>
      <w:divsChild>
        <w:div w:id="164981527">
          <w:marLeft w:val="0"/>
          <w:marRight w:val="0"/>
          <w:marTop w:val="0"/>
          <w:marBottom w:val="0"/>
          <w:divBdr>
            <w:top w:val="none" w:sz="0" w:space="0" w:color="auto"/>
            <w:left w:val="none" w:sz="0" w:space="0" w:color="auto"/>
            <w:bottom w:val="none" w:sz="0" w:space="0" w:color="auto"/>
            <w:right w:val="none" w:sz="0" w:space="0" w:color="auto"/>
          </w:divBdr>
        </w:div>
        <w:div w:id="121046078">
          <w:marLeft w:val="0"/>
          <w:marRight w:val="0"/>
          <w:marTop w:val="0"/>
          <w:marBottom w:val="0"/>
          <w:divBdr>
            <w:top w:val="none" w:sz="0" w:space="0" w:color="auto"/>
            <w:left w:val="none" w:sz="0" w:space="0" w:color="auto"/>
            <w:bottom w:val="none" w:sz="0" w:space="0" w:color="auto"/>
            <w:right w:val="none" w:sz="0" w:space="0" w:color="auto"/>
          </w:divBdr>
        </w:div>
        <w:div w:id="1121848475">
          <w:marLeft w:val="0"/>
          <w:marRight w:val="0"/>
          <w:marTop w:val="0"/>
          <w:marBottom w:val="0"/>
          <w:divBdr>
            <w:top w:val="none" w:sz="0" w:space="0" w:color="auto"/>
            <w:left w:val="none" w:sz="0" w:space="0" w:color="auto"/>
            <w:bottom w:val="none" w:sz="0" w:space="0" w:color="auto"/>
            <w:right w:val="none" w:sz="0" w:space="0" w:color="auto"/>
          </w:divBdr>
        </w:div>
      </w:divsChild>
    </w:div>
    <w:div w:id="64358840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912619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transformtrustcouk.sharepoint.com/:w:/r/sites/BFPNSstaff/_layouts/15/Doc.aspx?sourcedoc=%7BAF3CA7B3-F6B0-4EA2-BE4D-1589AAFC9F54%7D&amp;file=Transform%20Trust%20Wellbeing%20Assessment%20Leuven%20Scale.docx&amp;action=default&amp;mobileredirect=tru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erine%20Fowler\Downloads\KSL-KSG-Model-Policy-template-portrait-201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7df362d0644f354bcf88275085719c0f">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9b4e3635690d551725417d3037e56797"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4381A7-7F29-4579-800F-BAC1DB7722C3}"/>
</file>

<file path=customXml/itemProps2.xml><?xml version="1.0" encoding="utf-8"?>
<ds:datastoreItem xmlns:ds="http://schemas.openxmlformats.org/officeDocument/2006/customXml" ds:itemID="{664C1ACB-30FD-4CB3-94A6-A89B34F70E2B}">
  <ds:schemaRefs>
    <ds:schemaRef ds:uri="http://schemas.openxmlformats.org/officeDocument/2006/bibliography"/>
  </ds:schemaRefs>
</ds:datastoreItem>
</file>

<file path=customXml/itemProps3.xml><?xml version="1.0" encoding="utf-8"?>
<ds:datastoreItem xmlns:ds="http://schemas.openxmlformats.org/officeDocument/2006/customXml" ds:itemID="{194F5200-3A91-438B-A4CF-10666052C4B8}">
  <ds:schemaRefs>
    <ds:schemaRef ds:uri="http://schemas.microsoft.com/office/2006/metadata/longProperties"/>
  </ds:schemaRefs>
</ds:datastoreItem>
</file>

<file path=customXml/itemProps4.xml><?xml version="1.0" encoding="utf-8"?>
<ds:datastoreItem xmlns:ds="http://schemas.openxmlformats.org/officeDocument/2006/customXml" ds:itemID="{FAF1FB8C-BC22-4B43-80A1-175F866A7A22}">
  <ds:schemaRefs>
    <ds:schemaRef ds:uri="http://schemas.microsoft.com/office/2006/metadata/properties"/>
    <ds:schemaRef ds:uri="http://schemas.microsoft.com/office/infopath/2007/PartnerControls"/>
    <ds:schemaRef ds:uri="160caa6d-3b6a-4d94-a530-aff80edb17a4"/>
    <ds:schemaRef ds:uri="b7877ec7-1fa6-4738-94ed-aeb9284d5d66"/>
  </ds:schemaRefs>
</ds:datastoreItem>
</file>

<file path=customXml/itemProps5.xml><?xml version="1.0" encoding="utf-8"?>
<ds:datastoreItem xmlns:ds="http://schemas.openxmlformats.org/officeDocument/2006/customXml" ds:itemID="{C7F66E2E-CE61-4BB8-9144-CB23637EAF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C:\Users\Katherine Fowler\Downloads\KSL-KSG-Model-Policy-template-portrait-2019.dot</Template>
  <TotalTime>15</TotalTime>
  <Pages>8</Pages>
  <Words>2215</Words>
  <Characters>12632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Fowler</dc:creator>
  <cp:keywords/>
  <dc:description/>
  <cp:lastModifiedBy>Nicola Wallis</cp:lastModifiedBy>
  <cp:revision>19</cp:revision>
  <cp:lastPrinted>2022-06-29T15:22:00Z</cp:lastPrinted>
  <dcterms:created xsi:type="dcterms:W3CDTF">2024-11-18T20:45:00Z</dcterms:created>
  <dcterms:modified xsi:type="dcterms:W3CDTF">2026-09-14T12:53:00Z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y fmtid="{D5CDD505-2E9C-101B-9397-08002B2CF9AE}" pid="6" name="Order">
    <vt:r8>15215500</vt:r8>
  </property>
</Properties>
</file>